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306600436"/>
        <w:docPartObj>
          <w:docPartGallery w:val="Cover Pages"/>
          <w:docPartUnique/>
        </w:docPartObj>
      </w:sdtPr>
      <w:sdtContent>
        <w:p w14:paraId="46A47023" w14:textId="77777777" w:rsidR="00034A6C" w:rsidRDefault="00034A6C" w:rsidP="00AA02AA">
          <w:pPr>
            <w:pStyle w:val="ClimateInteractive"/>
            <w:jc w:val="both"/>
          </w:pPr>
          <w:r>
            <w:rPr>
              <w:noProof/>
              <w:lang w:eastAsia="en-US"/>
            </w:rPr>
            <w:drawing>
              <wp:anchor distT="0" distB="0" distL="114300" distR="114300" simplePos="0" relativeHeight="251673600" behindDoc="1" locked="0" layoutInCell="1" allowOverlap="1" wp14:anchorId="41DC1913" wp14:editId="33BAB59C">
                <wp:simplePos x="0" y="0"/>
                <wp:positionH relativeFrom="column">
                  <wp:posOffset>-523240</wp:posOffset>
                </wp:positionH>
                <wp:positionV relativeFrom="paragraph">
                  <wp:posOffset>-606425</wp:posOffset>
                </wp:positionV>
                <wp:extent cx="7182485" cy="9295025"/>
                <wp:effectExtent l="0" t="0" r="5715" b="190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3.png"/>
                        <pic:cNvPicPr/>
                      </pic:nvPicPr>
                      <pic:blipFill>
                        <a:blip r:embed="rId8">
                          <a:extLst>
                            <a:ext uri="{28A0092B-C50C-407E-A947-70E740481C1C}">
                              <a14:useLocalDpi xmlns:a14="http://schemas.microsoft.com/office/drawing/2010/main" val="0"/>
                            </a:ext>
                          </a:extLst>
                        </a:blip>
                        <a:stretch>
                          <a:fillRect/>
                        </a:stretch>
                      </pic:blipFill>
                      <pic:spPr>
                        <a:xfrm>
                          <a:off x="0" y="0"/>
                          <a:ext cx="7182485" cy="9295025"/>
                        </a:xfrm>
                        <a:prstGeom prst="rect">
                          <a:avLst/>
                        </a:prstGeom>
                      </pic:spPr>
                    </pic:pic>
                  </a:graphicData>
                </a:graphic>
                <wp14:sizeRelH relativeFrom="page">
                  <wp14:pctWidth>0</wp14:pctWidth>
                </wp14:sizeRelH>
                <wp14:sizeRelV relativeFrom="page">
                  <wp14:pctHeight>0</wp14:pctHeight>
                </wp14:sizeRelV>
              </wp:anchor>
            </w:drawing>
          </w:r>
          <w:r>
            <w:softHyphen/>
          </w:r>
        </w:p>
      </w:sdtContent>
    </w:sdt>
    <w:p w14:paraId="2D6ECEC6" w14:textId="77777777" w:rsidR="00034A6C" w:rsidRDefault="00034A6C" w:rsidP="00AA02AA">
      <w:pPr>
        <w:pStyle w:val="Title"/>
        <w:jc w:val="both"/>
      </w:pPr>
    </w:p>
    <w:p w14:paraId="0EFF5687" w14:textId="77777777" w:rsidR="00034A6C" w:rsidRPr="009257D5" w:rsidRDefault="00034A6C" w:rsidP="00AA02AA">
      <w:pPr>
        <w:jc w:val="both"/>
        <w:sectPr w:rsidR="00034A6C" w:rsidRPr="009257D5" w:rsidSect="00034A6C">
          <w:headerReference w:type="default" r:id="rId9"/>
          <w:footerReference w:type="even" r:id="rId10"/>
          <w:footerReference w:type="default" r:id="rId11"/>
          <w:footerReference w:type="first" r:id="rId12"/>
          <w:pgSz w:w="12240" w:h="15840"/>
          <w:pgMar w:top="1440" w:right="1440" w:bottom="1440" w:left="1440" w:header="720" w:footer="720" w:gutter="0"/>
          <w:pgNumType w:start="0"/>
          <w:cols w:space="720"/>
          <w:titlePg/>
          <w:docGrid w:linePitch="231"/>
        </w:sectPr>
      </w:pPr>
      <w:r>
        <w:rPr>
          <w:rFonts w:ascii="Helvetica" w:hAnsi="Helvetica" w:cs="Helvetica"/>
          <w:noProof/>
          <w:sz w:val="24"/>
          <w:szCs w:val="24"/>
          <w:lang w:eastAsia="en-US"/>
        </w:rPr>
        <mc:AlternateContent>
          <mc:Choice Requires="wps">
            <w:drawing>
              <wp:anchor distT="0" distB="0" distL="114300" distR="114300" simplePos="0" relativeHeight="251671552" behindDoc="0" locked="0" layoutInCell="1" allowOverlap="1" wp14:anchorId="1CD5F4FF" wp14:editId="57248D83">
                <wp:simplePos x="0" y="0"/>
                <wp:positionH relativeFrom="column">
                  <wp:posOffset>2680335</wp:posOffset>
                </wp:positionH>
                <wp:positionV relativeFrom="paragraph">
                  <wp:posOffset>7138153</wp:posOffset>
                </wp:positionV>
                <wp:extent cx="3543300" cy="228600"/>
                <wp:effectExtent l="0" t="0" r="12700" b="0"/>
                <wp:wrapNone/>
                <wp:docPr id="2" name="Text Box 2"/>
                <wp:cNvGraphicFramePr/>
                <a:graphic xmlns:a="http://schemas.openxmlformats.org/drawingml/2006/main">
                  <a:graphicData uri="http://schemas.microsoft.com/office/word/2010/wordprocessingShape">
                    <wps:wsp>
                      <wps:cNvSpPr txBox="1"/>
                      <wps:spPr>
                        <a:xfrm>
                          <a:off x="0" y="0"/>
                          <a:ext cx="35433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718A98" w14:textId="77777777" w:rsidR="00E40E80" w:rsidRPr="00F80B62" w:rsidRDefault="00E40E80" w:rsidP="00034A6C">
                            <w:pPr>
                              <w:jc w:val="right"/>
                              <w:rPr>
                                <w:rFonts w:ascii="Century Gothic" w:hAnsi="Century Gothic"/>
                                <w:color w:val="FFFFFF" w:themeColor="background1"/>
                                <w:szCs w:val="22"/>
                              </w:rPr>
                            </w:pPr>
                            <w:r>
                              <w:rPr>
                                <w:rFonts w:ascii="Century Gothic" w:hAnsi="Century Gothic"/>
                                <w:color w:val="FFFFFF" w:themeColor="background1"/>
                                <w:szCs w:val="22"/>
                              </w:rPr>
                              <w:t>5.veebruar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D5F4FF" id="_x0000_t202" coordsize="21600,21600" o:spt="202" path="m,l,21600r21600,l21600,xe">
                <v:stroke joinstyle="miter"/>
                <v:path gradientshapeok="t" o:connecttype="rect"/>
              </v:shapetype>
              <v:shape id="Text Box 2" o:spid="_x0000_s1026" type="#_x0000_t202" style="position:absolute;left:0;text-align:left;margin-left:211.05pt;margin-top:562.05pt;width:279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" filled="f" stroked="f" strokeweight=".5pt">
                <v:textbox inset="0,0,0,0">
                  <w:txbxContent>
                    <w:p w14:paraId="23718A98" w14:textId="77777777" w:rsidR="00E40E80" w:rsidRPr="00F80B62" w:rsidRDefault="00E40E80" w:rsidP="00034A6C">
                      <w:pPr>
                        <w:jc w:val="right"/>
                        <w:rPr>
                          <w:rFonts w:ascii="Century Gothic" w:hAnsi="Century Gothic"/>
                          <w:color w:val="FFFFFF" w:themeColor="background1"/>
                          <w:szCs w:val="22"/>
                        </w:rPr>
                      </w:pPr>
                      <w:r>
                        <w:rPr>
                          <w:rFonts w:ascii="Century Gothic" w:hAnsi="Century Gothic"/>
                          <w:color w:val="FFFFFF" w:themeColor="background1"/>
                          <w:szCs w:val="22"/>
                        </w:rPr>
                        <w:t>5.veebruar 2018</w:t>
                      </w:r>
                    </w:p>
                  </w:txbxContent>
                </v:textbox>
              </v:shape>
            </w:pict>
          </mc:Fallback>
        </mc:AlternateContent>
      </w:r>
      <w:r w:rsidRPr="006C2778">
        <w:rPr>
          <w:noProof/>
          <w:lang w:eastAsia="en-US"/>
        </w:rPr>
        <w:drawing>
          <wp:anchor distT="0" distB="0" distL="114300" distR="114300" simplePos="0" relativeHeight="251672576" behindDoc="0" locked="0" layoutInCell="1" allowOverlap="1" wp14:anchorId="3055C13E" wp14:editId="64E33B84">
            <wp:simplePos x="0" y="0"/>
            <wp:positionH relativeFrom="column">
              <wp:posOffset>502285</wp:posOffset>
            </wp:positionH>
            <wp:positionV relativeFrom="paragraph">
              <wp:posOffset>5307330</wp:posOffset>
            </wp:positionV>
            <wp:extent cx="2578100" cy="1031240"/>
            <wp:effectExtent l="0" t="0" r="0"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578100" cy="103124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eastAsia="en-US"/>
        </w:rPr>
        <w:drawing>
          <wp:anchor distT="0" distB="0" distL="114300" distR="114300" simplePos="0" relativeHeight="251668480" behindDoc="0" locked="0" layoutInCell="1" allowOverlap="1" wp14:anchorId="7C6F288B" wp14:editId="4F73446C">
            <wp:simplePos x="0" y="0"/>
            <wp:positionH relativeFrom="column">
              <wp:posOffset>2284730</wp:posOffset>
            </wp:positionH>
            <wp:positionV relativeFrom="paragraph">
              <wp:posOffset>6342380</wp:posOffset>
            </wp:positionV>
            <wp:extent cx="1304925" cy="550545"/>
            <wp:effectExtent l="0" t="0" r="0" b="82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limates 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04925" cy="550545"/>
                    </a:xfrm>
                    <a:prstGeom prst="rect">
                      <a:avLst/>
                    </a:prstGeom>
                  </pic:spPr>
                </pic:pic>
              </a:graphicData>
            </a:graphic>
            <wp14:sizeRelH relativeFrom="margin">
              <wp14:pctWidth>0</wp14:pctWidth>
            </wp14:sizeRelH>
            <wp14:sizeRelV relativeFrom="margin">
              <wp14:pctHeight>0</wp14:pctHeight>
            </wp14:sizeRelV>
          </wp:anchor>
        </w:drawing>
      </w:r>
      <w:r>
        <w:rPr>
          <w:rFonts w:ascii="Helvetica" w:hAnsi="Helvetica" w:cs="Helvetica"/>
          <w:noProof/>
          <w:sz w:val="24"/>
          <w:szCs w:val="24"/>
          <w:lang w:eastAsia="en-US"/>
        </w:rPr>
        <w:drawing>
          <wp:anchor distT="0" distB="0" distL="114300" distR="114300" simplePos="0" relativeHeight="251669504" behindDoc="0" locked="0" layoutInCell="1" allowOverlap="1" wp14:anchorId="1414BAAE" wp14:editId="7A4A57B6">
            <wp:simplePos x="0" y="0"/>
            <wp:positionH relativeFrom="column">
              <wp:posOffset>1078865</wp:posOffset>
            </wp:positionH>
            <wp:positionV relativeFrom="paragraph">
              <wp:posOffset>6330950</wp:posOffset>
            </wp:positionV>
            <wp:extent cx="1114425" cy="605790"/>
            <wp:effectExtent l="0" t="0" r="3175"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ci 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4425" cy="605790"/>
                    </a:xfrm>
                    <a:prstGeom prst="rect">
                      <a:avLst/>
                    </a:prstGeom>
                  </pic:spPr>
                </pic:pic>
              </a:graphicData>
            </a:graphic>
            <wp14:sizeRelH relativeFrom="margin">
              <wp14:pctWidth>0</wp14:pctWidth>
            </wp14:sizeRelH>
            <wp14:sizeRelV relativeFrom="margin">
              <wp14:pctHeight>0</wp14:pctHeight>
            </wp14:sizeRelV>
          </wp:anchor>
        </w:drawing>
      </w:r>
      <w:r>
        <w:rPr>
          <w:rFonts w:ascii="Helvetica" w:hAnsi="Helvetica" w:cs="Helvetica"/>
          <w:noProof/>
          <w:sz w:val="24"/>
          <w:szCs w:val="24"/>
          <w:lang w:eastAsia="en-US"/>
        </w:rPr>
        <w:drawing>
          <wp:anchor distT="0" distB="0" distL="114300" distR="114300" simplePos="0" relativeHeight="251670528" behindDoc="0" locked="0" layoutInCell="1" allowOverlap="1" wp14:anchorId="1113CB4B" wp14:editId="3F6ABE8F">
            <wp:simplePos x="0" y="0"/>
            <wp:positionH relativeFrom="column">
              <wp:posOffset>244475</wp:posOffset>
            </wp:positionH>
            <wp:positionV relativeFrom="paragraph">
              <wp:posOffset>6226175</wp:posOffset>
            </wp:positionV>
            <wp:extent cx="723900" cy="834390"/>
            <wp:effectExtent l="0" t="0" r="12700"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it logo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3900" cy="834390"/>
                    </a:xfrm>
                    <a:prstGeom prst="rect">
                      <a:avLst/>
                    </a:prstGeom>
                  </pic:spPr>
                </pic:pic>
              </a:graphicData>
            </a:graphic>
            <wp14:sizeRelH relativeFrom="margin">
              <wp14:pctWidth>0</wp14:pctWidth>
            </wp14:sizeRelH>
            <wp14:sizeRelV relativeFrom="margin">
              <wp14:pctHeight>0</wp14:pctHeight>
            </wp14:sizeRelV>
          </wp:anchor>
        </w:drawing>
      </w:r>
      <w:r>
        <w:rPr>
          <w:rFonts w:ascii="Helvetica" w:hAnsi="Helvetica" w:cs="Helvetica"/>
          <w:noProof/>
          <w:sz w:val="24"/>
          <w:szCs w:val="24"/>
          <w:lang w:eastAsia="en-US"/>
        </w:rPr>
        <mc:AlternateContent>
          <mc:Choice Requires="wps">
            <w:drawing>
              <wp:anchor distT="0" distB="0" distL="114300" distR="114300" simplePos="0" relativeHeight="251667456" behindDoc="0" locked="0" layoutInCell="1" allowOverlap="1" wp14:anchorId="7D1D4445" wp14:editId="66D1007A">
                <wp:simplePos x="0" y="0"/>
                <wp:positionH relativeFrom="column">
                  <wp:posOffset>3481070</wp:posOffset>
                </wp:positionH>
                <wp:positionV relativeFrom="paragraph">
                  <wp:posOffset>5307330</wp:posOffset>
                </wp:positionV>
                <wp:extent cx="2629535" cy="1602740"/>
                <wp:effectExtent l="0" t="0" r="12065" b="0"/>
                <wp:wrapNone/>
                <wp:docPr id="21" name="Text Box 21"/>
                <wp:cNvGraphicFramePr/>
                <a:graphic xmlns:a="http://schemas.openxmlformats.org/drawingml/2006/main">
                  <a:graphicData uri="http://schemas.microsoft.com/office/word/2010/wordprocessingShape">
                    <wps:wsp>
                      <wps:cNvSpPr txBox="1"/>
                      <wps:spPr>
                        <a:xfrm>
                          <a:off x="0" y="0"/>
                          <a:ext cx="2629535" cy="1602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3C32AB" w14:textId="77777777" w:rsidR="00E40E80" w:rsidRPr="006C2778" w:rsidRDefault="00E40E80" w:rsidP="00034A6C">
                            <w:pPr>
                              <w:spacing w:line="240" w:lineRule="auto"/>
                              <w:jc w:val="right"/>
                              <w:rPr>
                                <w:rFonts w:ascii="Century Gothic" w:hAnsi="Century Gothic"/>
                                <w:color w:val="000000" w:themeColor="text1"/>
                                <w:sz w:val="28"/>
                                <w:szCs w:val="28"/>
                              </w:rPr>
                            </w:pPr>
                            <w:r w:rsidRPr="006C2778">
                              <w:rPr>
                                <w:rFonts w:ascii="Century Gothic" w:hAnsi="Century Gothic"/>
                                <w:color w:val="000000" w:themeColor="text1"/>
                                <w:sz w:val="28"/>
                                <w:szCs w:val="28"/>
                              </w:rPr>
                              <w:t xml:space="preserve">Drew Jones, Ellie Johnston, John Sterman, Juliette Rooney-Varga, Grace Mwaura, Juliette Bohland </w:t>
                            </w:r>
                            <w:r>
                              <w:rPr>
                                <w:rFonts w:ascii="Century Gothic" w:hAnsi="Century Gothic"/>
                                <w:color w:val="000000" w:themeColor="text1"/>
                                <w:sz w:val="28"/>
                                <w:szCs w:val="28"/>
                              </w:rPr>
                              <w:t>ja</w:t>
                            </w:r>
                            <w:r w:rsidRPr="006C2778">
                              <w:rPr>
                                <w:rFonts w:ascii="Century Gothic" w:hAnsi="Century Gothic"/>
                                <w:color w:val="000000" w:themeColor="text1"/>
                                <w:sz w:val="28"/>
                                <w:szCs w:val="28"/>
                              </w:rPr>
                              <w:t xml:space="preserve"> </w:t>
                            </w:r>
                            <w:r>
                              <w:rPr>
                                <w:rFonts w:ascii="Century Gothic" w:hAnsi="Century Gothic"/>
                                <w:color w:val="000000" w:themeColor="text1"/>
                                <w:sz w:val="28"/>
                                <w:szCs w:val="28"/>
                              </w:rPr>
                              <w:t>Florian Kapmeier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D4445" id="Text Box 21" o:spid="_x0000_s1027" type="#_x0000_t202" style="position:absolute;left:0;text-align:left;margin-left:274.1pt;margin-top:417.9pt;width:207.05pt;height:12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" filled="f" stroked="f" strokeweight=".5pt">
                <v:textbox inset="0,0,0,0">
                  <w:txbxContent>
                    <w:p w14:paraId="5A3C32AB" w14:textId="77777777" w:rsidR="00E40E80" w:rsidRPr="006C2778" w:rsidRDefault="00E40E80" w:rsidP="00034A6C">
                      <w:pPr>
                        <w:spacing w:line="240" w:lineRule="auto"/>
                        <w:jc w:val="right"/>
                        <w:rPr>
                          <w:rFonts w:ascii="Century Gothic" w:hAnsi="Century Gothic"/>
                          <w:color w:val="000000" w:themeColor="text1"/>
                          <w:sz w:val="28"/>
                          <w:szCs w:val="28"/>
                        </w:rPr>
                      </w:pPr>
                      <w:r w:rsidRPr="006C2778">
                        <w:rPr>
                          <w:rFonts w:ascii="Century Gothic" w:hAnsi="Century Gothic"/>
                          <w:color w:val="000000" w:themeColor="text1"/>
                          <w:sz w:val="28"/>
                          <w:szCs w:val="28"/>
                        </w:rPr>
                        <w:t xml:space="preserve">Drew Jones, Ellie Johnston, John Sterman, Juliette Rooney-Varga, Grace Mwaura, Juliette Bohland </w:t>
                      </w:r>
                      <w:r>
                        <w:rPr>
                          <w:rFonts w:ascii="Century Gothic" w:hAnsi="Century Gothic"/>
                          <w:color w:val="000000" w:themeColor="text1"/>
                          <w:sz w:val="28"/>
                          <w:szCs w:val="28"/>
                        </w:rPr>
                        <w:t>ja</w:t>
                      </w:r>
                      <w:r w:rsidRPr="006C2778">
                        <w:rPr>
                          <w:rFonts w:ascii="Century Gothic" w:hAnsi="Century Gothic"/>
                          <w:color w:val="000000" w:themeColor="text1"/>
                          <w:sz w:val="28"/>
                          <w:szCs w:val="28"/>
                        </w:rPr>
                        <w:t xml:space="preserve"> </w:t>
                      </w:r>
                      <w:r>
                        <w:rPr>
                          <w:rFonts w:ascii="Century Gothic" w:hAnsi="Century Gothic"/>
                          <w:color w:val="000000" w:themeColor="text1"/>
                          <w:sz w:val="28"/>
                          <w:szCs w:val="28"/>
                        </w:rPr>
                        <w:t>Florian Kapmeier</w:t>
                      </w:r>
                    </w:p>
                  </w:txbxContent>
                </v:textbox>
              </v:shape>
            </w:pict>
          </mc:Fallback>
        </mc:AlternateContent>
      </w:r>
      <w:r>
        <w:rPr>
          <w:rFonts w:ascii="Helvetica" w:hAnsi="Helvetica" w:cs="Helvetica"/>
          <w:noProof/>
          <w:sz w:val="24"/>
          <w:szCs w:val="24"/>
          <w:lang w:eastAsia="en-US"/>
        </w:rPr>
        <mc:AlternateContent>
          <mc:Choice Requires="wps">
            <w:drawing>
              <wp:anchor distT="0" distB="0" distL="114300" distR="114300" simplePos="0" relativeHeight="251666432" behindDoc="0" locked="0" layoutInCell="1" allowOverlap="1" wp14:anchorId="7B0C3A6F" wp14:editId="1F2AA6AB">
                <wp:simplePos x="0" y="0"/>
                <wp:positionH relativeFrom="column">
                  <wp:posOffset>51435</wp:posOffset>
                </wp:positionH>
                <wp:positionV relativeFrom="paragraph">
                  <wp:posOffset>1883410</wp:posOffset>
                </wp:positionV>
                <wp:extent cx="6158865" cy="444500"/>
                <wp:effectExtent l="0" t="0" r="13335" b="12700"/>
                <wp:wrapNone/>
                <wp:docPr id="13" name="Text Box 13"/>
                <wp:cNvGraphicFramePr/>
                <a:graphic xmlns:a="http://schemas.openxmlformats.org/drawingml/2006/main">
                  <a:graphicData uri="http://schemas.microsoft.com/office/word/2010/wordprocessingShape">
                    <wps:wsp>
                      <wps:cNvSpPr txBox="1"/>
                      <wps:spPr>
                        <a:xfrm>
                          <a:off x="0" y="0"/>
                          <a:ext cx="6158865" cy="44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34B02F" w14:textId="77777777" w:rsidR="00E40E80" w:rsidRPr="008B57BC" w:rsidRDefault="00E40E80" w:rsidP="00034A6C">
                            <w:pPr>
                              <w:jc w:val="right"/>
                              <w:rPr>
                                <w:rFonts w:ascii="Century Gothic" w:hAnsi="Century Gothic"/>
                                <w:color w:val="FFFFFF" w:themeColor="background1"/>
                                <w:sz w:val="60"/>
                                <w:szCs w:val="60"/>
                              </w:rPr>
                            </w:pPr>
                            <w:r>
                              <w:rPr>
                                <w:rFonts w:ascii="Century Gothic" w:hAnsi="Century Gothic"/>
                                <w:color w:val="FFFFFF" w:themeColor="background1"/>
                                <w:sz w:val="60"/>
                                <w:szCs w:val="60"/>
                              </w:rPr>
                              <w:t>Korraldaja juhend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C3A6F" id="Text Box 13" o:spid="_x0000_s1028" type="#_x0000_t202" style="position:absolute;left:0;text-align:left;margin-left:4.05pt;margin-top:148.3pt;width:484.95pt;height: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" filled="f" stroked="f" strokeweight=".5pt">
                <v:textbox inset="0,0,0,0">
                  <w:txbxContent>
                    <w:p w14:paraId="4834B02F" w14:textId="77777777" w:rsidR="00E40E80" w:rsidRPr="008B57BC" w:rsidRDefault="00E40E80" w:rsidP="00034A6C">
                      <w:pPr>
                        <w:jc w:val="right"/>
                        <w:rPr>
                          <w:rFonts w:ascii="Century Gothic" w:hAnsi="Century Gothic"/>
                          <w:color w:val="FFFFFF" w:themeColor="background1"/>
                          <w:sz w:val="60"/>
                          <w:szCs w:val="60"/>
                        </w:rPr>
                      </w:pPr>
                      <w:r>
                        <w:rPr>
                          <w:rFonts w:ascii="Century Gothic" w:hAnsi="Century Gothic"/>
                          <w:color w:val="FFFFFF" w:themeColor="background1"/>
                          <w:sz w:val="60"/>
                          <w:szCs w:val="60"/>
                        </w:rPr>
                        <w:t>Korraldaja juhend</w:t>
                      </w:r>
                    </w:p>
                  </w:txbxContent>
                </v:textbox>
              </v:shape>
            </w:pict>
          </mc:Fallback>
        </mc:AlternateContent>
      </w:r>
      <w:r>
        <w:br w:type="page"/>
      </w:r>
      <w:r>
        <w:lastRenderedPageBreak/>
        <w:softHyphen/>
      </w:r>
    </w:p>
    <w:p w14:paraId="74A72F4A" w14:textId="680BA6AC" w:rsidR="00034A6C" w:rsidRDefault="00034A6C" w:rsidP="00AA02AA">
      <w:pPr>
        <w:jc w:val="both"/>
        <w:rPr>
          <w:rFonts w:asciiTheme="majorHAnsi" w:hAnsiTheme="majorHAnsi"/>
          <w:color w:val="4472C4" w:themeColor="accent1"/>
          <w:sz w:val="28"/>
          <w:szCs w:val="28"/>
        </w:rPr>
      </w:pPr>
    </w:p>
    <w:p w14:paraId="4CCE1734" w14:textId="77777777" w:rsidR="00034A6C" w:rsidRPr="00034A6C" w:rsidRDefault="00034A6C" w:rsidP="00AA02AA">
      <w:pPr>
        <w:pStyle w:val="ClimateInteractive"/>
        <w:jc w:val="both"/>
        <w:rPr>
          <w:lang w:val="et-EE"/>
        </w:rPr>
      </w:pPr>
      <w:r w:rsidRPr="00034A6C">
        <w:rPr>
          <w:rFonts w:asciiTheme="majorHAnsi" w:hAnsiTheme="majorHAnsi"/>
          <w:color w:val="4472C4" w:themeColor="accent1"/>
          <w:sz w:val="28"/>
          <w:szCs w:val="28"/>
          <w:lang w:val="et-EE"/>
        </w:rPr>
        <w:t>Tere tulemast</w:t>
      </w:r>
    </w:p>
    <w:p w14:paraId="195D0055" w14:textId="219A167B" w:rsidR="00034A6C" w:rsidRPr="00034A6C" w:rsidRDefault="00034A6C" w:rsidP="00AA02AA">
      <w:pPr>
        <w:pStyle w:val="ClimateInteractive"/>
        <w:jc w:val="both"/>
        <w:rPr>
          <w:lang w:val="et-EE"/>
        </w:rPr>
      </w:pPr>
      <w:r w:rsidRPr="00034A6C">
        <w:rPr>
          <w:lang w:val="et-EE"/>
        </w:rPr>
        <w:t xml:space="preserve">Õnnitleme teid, et olete võtnud vastu selle olulise töö, mille eesmärk on kaasata osalejad töötama stabiilse kliima suunas läbi World Climate harjutuse. World Climate on rollimängu kaudu kliima läbirääkimiste harjutamine, mis uurib rahvusvaheliste kliimamuutuste alaste kokkulepete teadust ja geopoliitikat. See põhineb kliima süsteemi dünaamikat mõistval arvutisimulatsioonil C-ROADS, mis on mõjutanud ka päris kliima läbirääkimisi. World Climate’it on mänginud rohkem kui 30 000 inimest alates põhikooli õpilastest kuni ÜRO ametnikeni üle maailma. World Climate’it grupiga läbi viies on teil võimalus aidata osalistel saada sügavat ülevaadet kliima muutuste põhjustest ja aidata näha võimalust, et kliima väljakutsega tegelemine </w:t>
      </w:r>
      <w:r>
        <w:rPr>
          <w:lang w:val="et-EE"/>
        </w:rPr>
        <w:t>v</w:t>
      </w:r>
      <w:r w:rsidR="003D3831">
        <w:rPr>
          <w:lang w:val="et-EE"/>
        </w:rPr>
        <w:t>õ</w:t>
      </w:r>
      <w:r>
        <w:rPr>
          <w:lang w:val="et-EE"/>
        </w:rPr>
        <w:t>ib olla edukas</w:t>
      </w:r>
      <w:r w:rsidRPr="00034A6C">
        <w:rPr>
          <w:lang w:val="et-EE"/>
        </w:rPr>
        <w:t xml:space="preserve">. </w:t>
      </w:r>
    </w:p>
    <w:p w14:paraId="1FE27993" w14:textId="2B3C9F1A" w:rsidR="00034A6C" w:rsidRPr="00034A6C" w:rsidRDefault="00034A6C" w:rsidP="00AA02AA">
      <w:pPr>
        <w:pStyle w:val="ClimateInteractive"/>
        <w:jc w:val="both"/>
        <w:rPr>
          <w:lang w:val="et-EE"/>
        </w:rPr>
      </w:pPr>
      <w:r w:rsidRPr="00034A6C">
        <w:rPr>
          <w:lang w:val="et-EE"/>
        </w:rPr>
        <w:t xml:space="preserve">Lugedes seda juhist pange tähele, et te võite antud harjutust muuta enda eesmärkide ja ajagraafikuga sobivaks või kasutada seda </w:t>
      </w:r>
      <w:r>
        <w:rPr>
          <w:lang w:val="et-EE"/>
        </w:rPr>
        <w:t xml:space="preserve">täpselt </w:t>
      </w:r>
      <w:r w:rsidRPr="00034A6C">
        <w:rPr>
          <w:lang w:val="et-EE"/>
        </w:rPr>
        <w:t>nii, nagu on allpool kirjeldatud.</w:t>
      </w:r>
      <w:r w:rsidRPr="00034A6C">
        <w:rPr>
          <w:color w:val="AEAAAA" w:themeColor="background2" w:themeShade="BF"/>
          <w:lang w:val="et-EE"/>
        </w:rPr>
        <w:t xml:space="preserve"> </w:t>
      </w:r>
    </w:p>
    <w:p w14:paraId="4E5EB4D3" w14:textId="2460D33D" w:rsidR="00034A6C" w:rsidRPr="00034A6C" w:rsidRDefault="00034A6C" w:rsidP="00AA02AA">
      <w:pPr>
        <w:pStyle w:val="ClimateInteractive"/>
        <w:jc w:val="both"/>
        <w:rPr>
          <w:color w:val="AEAAAA" w:themeColor="background2" w:themeShade="BF"/>
          <w:lang w:val="et-EE"/>
        </w:rPr>
      </w:pPr>
      <w:r w:rsidRPr="00034A6C">
        <w:rPr>
          <w:lang w:val="et-EE"/>
        </w:rPr>
        <w:t>Teil</w:t>
      </w:r>
      <w:r>
        <w:rPr>
          <w:lang w:val="et-EE"/>
        </w:rPr>
        <w:t>e</w:t>
      </w:r>
      <w:r w:rsidRPr="00034A6C">
        <w:rPr>
          <w:lang w:val="et-EE"/>
        </w:rPr>
        <w:t xml:space="preserve"> on </w:t>
      </w:r>
      <w:r>
        <w:rPr>
          <w:lang w:val="et-EE"/>
        </w:rPr>
        <w:t>kättesaadavad</w:t>
      </w:r>
      <w:r w:rsidRPr="00034A6C">
        <w:rPr>
          <w:lang w:val="et-EE"/>
        </w:rPr>
        <w:t xml:space="preserve"> ka </w:t>
      </w:r>
      <w:r>
        <w:rPr>
          <w:lang w:val="et-EE"/>
        </w:rPr>
        <w:t>järgmised</w:t>
      </w:r>
      <w:r w:rsidRPr="00034A6C">
        <w:rPr>
          <w:lang w:val="et-EE"/>
        </w:rPr>
        <w:t xml:space="preserve"> materjalid: </w:t>
      </w:r>
    </w:p>
    <w:p w14:paraId="224BD3E0" w14:textId="2D2C984F" w:rsidR="00034A6C" w:rsidRPr="00034A6C" w:rsidRDefault="00034A6C" w:rsidP="00AA02AA">
      <w:pPr>
        <w:pStyle w:val="ClimateInteractive"/>
        <w:numPr>
          <w:ilvl w:val="0"/>
          <w:numId w:val="12"/>
        </w:numPr>
        <w:jc w:val="both"/>
        <w:rPr>
          <w:lang w:val="et-EE"/>
        </w:rPr>
      </w:pPr>
      <w:r w:rsidRPr="00034A6C">
        <w:rPr>
          <w:lang w:val="et-EE"/>
        </w:rPr>
        <w:t xml:space="preserve">Korraldaja video, </w:t>
      </w:r>
    </w:p>
    <w:p w14:paraId="520C0E51" w14:textId="22DBD309" w:rsidR="00034A6C" w:rsidRPr="00034A6C" w:rsidRDefault="00034A6C" w:rsidP="00AA02AA">
      <w:pPr>
        <w:pStyle w:val="ClimateInteractive"/>
        <w:numPr>
          <w:ilvl w:val="0"/>
          <w:numId w:val="12"/>
        </w:numPr>
        <w:jc w:val="both"/>
        <w:rPr>
          <w:lang w:val="et-EE"/>
        </w:rPr>
      </w:pPr>
      <w:r w:rsidRPr="00034A6C">
        <w:rPr>
          <w:lang w:val="et-EE"/>
        </w:rPr>
        <w:t xml:space="preserve">Ekspertide juhitud harjutuse videod, </w:t>
      </w:r>
    </w:p>
    <w:p w14:paraId="338E2061" w14:textId="4B29F9CC" w:rsidR="00034A6C" w:rsidRPr="00034A6C" w:rsidRDefault="00034A6C" w:rsidP="00AA02AA">
      <w:pPr>
        <w:pStyle w:val="ClimateInteractive"/>
        <w:numPr>
          <w:ilvl w:val="0"/>
          <w:numId w:val="12"/>
        </w:numPr>
        <w:jc w:val="both"/>
        <w:rPr>
          <w:lang w:val="et-EE"/>
        </w:rPr>
      </w:pPr>
      <w:r w:rsidRPr="00034A6C">
        <w:rPr>
          <w:lang w:val="et-EE"/>
        </w:rPr>
        <w:t>Harjutuse põhjaks oleva arvutisimulatsiooni käsiraamat ja KKK (korduma kippuvad küsimused)</w:t>
      </w:r>
      <w:r>
        <w:rPr>
          <w:lang w:val="et-EE"/>
        </w:rPr>
        <w:t>.</w:t>
      </w:r>
    </w:p>
    <w:p w14:paraId="6E7CF2BE" w14:textId="501DDBFF" w:rsidR="00034A6C" w:rsidRPr="00034A6C" w:rsidRDefault="00034A6C" w:rsidP="00AA02AA">
      <w:pPr>
        <w:jc w:val="both"/>
        <w:rPr>
          <w:lang w:val="et-EE"/>
        </w:rPr>
      </w:pPr>
      <w:r w:rsidRPr="00034A6C">
        <w:rPr>
          <w:lang w:val="et-EE"/>
        </w:rPr>
        <w:t>Need materjalid ja palju muud on leitav lehel</w:t>
      </w:r>
      <w:r w:rsidR="00701981">
        <w:rPr>
          <w:lang w:val="et-EE"/>
        </w:rPr>
        <w:t xml:space="preserve">: </w:t>
      </w:r>
      <w:hyperlink r:id="rId17" w:history="1">
        <w:r w:rsidRPr="00034A6C">
          <w:rPr>
            <w:rStyle w:val="Hyperlink"/>
            <w:color w:val="auto"/>
            <w:lang w:val="et-EE"/>
          </w:rPr>
          <w:t>https://www.climateinteractive.org/tools/world-climate/instructor-resources/</w:t>
        </w:r>
      </w:hyperlink>
      <w:r w:rsidRPr="00034A6C">
        <w:rPr>
          <w:lang w:val="et-EE"/>
        </w:rPr>
        <w:t xml:space="preserve"> </w:t>
      </w:r>
    </w:p>
    <w:p w14:paraId="4A794421" w14:textId="2F20835D" w:rsidR="00034A6C" w:rsidRPr="00034A6C" w:rsidRDefault="00034A6C" w:rsidP="00AA02AA">
      <w:pPr>
        <w:jc w:val="both"/>
        <w:rPr>
          <w:lang w:val="et-EE"/>
        </w:rPr>
      </w:pPr>
      <w:r w:rsidRPr="00034A6C">
        <w:rPr>
          <w:lang w:val="et-EE"/>
        </w:rPr>
        <w:t xml:space="preserve">Kui te viite World Climate harjutust läbi, siis palun andke sellest meile registreerides teada siin: </w:t>
      </w:r>
      <w:hyperlink r:id="rId18" w:history="1">
        <w:r w:rsidRPr="00034A6C">
          <w:rPr>
            <w:rStyle w:val="Hyperlink"/>
            <w:color w:val="auto"/>
            <w:lang w:val="et-EE"/>
          </w:rPr>
          <w:t>https://www.climateinteractive.org/programs/world-climate/register-event/</w:t>
        </w:r>
      </w:hyperlink>
      <w:r w:rsidRPr="00034A6C">
        <w:rPr>
          <w:lang w:val="et-EE"/>
        </w:rPr>
        <w:t>. See aitab meil läbi viia selle harjutuse mõju</w:t>
      </w:r>
      <w:r>
        <w:rPr>
          <w:lang w:val="et-EE"/>
        </w:rPr>
        <w:t>-</w:t>
      </w:r>
      <w:r w:rsidRPr="00034A6C">
        <w:rPr>
          <w:lang w:val="et-EE"/>
        </w:rPr>
        <w:t xml:space="preserve">uuringuid ja jälgida meie vahendite levikut. </w:t>
      </w:r>
    </w:p>
    <w:p w14:paraId="29378F6A" w14:textId="589409EF" w:rsidR="00034A6C" w:rsidRPr="00034A6C" w:rsidRDefault="00034A6C" w:rsidP="00AA02AA">
      <w:pPr>
        <w:jc w:val="both"/>
        <w:rPr>
          <w:rFonts w:asciiTheme="majorHAnsi" w:eastAsiaTheme="majorEastAsia" w:hAnsiTheme="majorHAnsi" w:cstheme="majorBidi"/>
          <w:color w:val="4472C4" w:themeColor="accent1"/>
          <w:sz w:val="28"/>
          <w:szCs w:val="28"/>
          <w:lang w:val="et-EE"/>
        </w:rPr>
      </w:pPr>
      <w:r w:rsidRPr="00034A6C">
        <w:rPr>
          <w:lang w:val="et-EE"/>
        </w:rPr>
        <w:t xml:space="preserve">Aitäh!  </w:t>
      </w:r>
      <w:r w:rsidRPr="00034A6C">
        <w:rPr>
          <w:lang w:val="et-EE"/>
        </w:rPr>
        <w:br w:type="page"/>
      </w:r>
    </w:p>
    <w:p w14:paraId="53859EC9" w14:textId="77777777" w:rsidR="00034A6C" w:rsidRPr="00034A6C" w:rsidRDefault="00034A6C" w:rsidP="00AA02AA">
      <w:pPr>
        <w:pStyle w:val="ClimateInteractive"/>
        <w:jc w:val="both"/>
        <w:rPr>
          <w:rFonts w:ascii="Century Gothic" w:hAnsi="Century Gothic"/>
          <w:color w:val="4472C4" w:themeColor="accent1"/>
          <w:sz w:val="28"/>
          <w:szCs w:val="28"/>
          <w:lang w:val="et-EE"/>
        </w:rPr>
      </w:pPr>
    </w:p>
    <w:p w14:paraId="79DD84EA" w14:textId="77777777" w:rsidR="00034A6C" w:rsidRPr="00034A6C" w:rsidRDefault="00034A6C" w:rsidP="00AA02AA">
      <w:pPr>
        <w:pStyle w:val="ClimateInteractive"/>
        <w:jc w:val="both"/>
        <w:rPr>
          <w:rFonts w:ascii="Century Gothic" w:hAnsi="Century Gothic"/>
          <w:color w:val="4472C4" w:themeColor="accent1"/>
          <w:sz w:val="28"/>
          <w:szCs w:val="28"/>
          <w:lang w:val="et-EE"/>
        </w:rPr>
      </w:pPr>
    </w:p>
    <w:p w14:paraId="244352D1" w14:textId="540C9ADE" w:rsidR="006264AC" w:rsidRPr="00034A6C" w:rsidRDefault="00034A6C" w:rsidP="006264AC">
      <w:pPr>
        <w:pStyle w:val="TOC1"/>
        <w:jc w:val="both"/>
        <w:rPr>
          <w:rFonts w:asciiTheme="minorHAnsi" w:hAnsiTheme="minorHAnsi"/>
          <w:b w:val="0"/>
          <w:noProof/>
          <w:color w:val="auto"/>
          <w:lang w:val="et-EE" w:eastAsia="en-US"/>
        </w:rPr>
      </w:pPr>
      <w:r w:rsidRPr="00034A6C">
        <w:rPr>
          <w:color w:val="4472C4" w:themeColor="accent1"/>
          <w:szCs w:val="22"/>
          <w:lang w:val="et-EE"/>
        </w:rPr>
        <w:fldChar w:fldCharType="begin"/>
      </w:r>
      <w:r w:rsidRPr="00034A6C">
        <w:rPr>
          <w:color w:val="4472C4" w:themeColor="accent1"/>
          <w:szCs w:val="22"/>
          <w:lang w:val="et-EE"/>
        </w:rPr>
        <w:instrText xml:space="preserve"> TOC \o "1-1" </w:instrText>
      </w:r>
      <w:r w:rsidRPr="00034A6C">
        <w:rPr>
          <w:color w:val="4472C4" w:themeColor="accent1"/>
          <w:szCs w:val="22"/>
          <w:lang w:val="et-EE"/>
        </w:rPr>
        <w:fldChar w:fldCharType="separate"/>
      </w:r>
    </w:p>
    <w:sdt>
      <w:sdtPr>
        <w:rPr>
          <w:rFonts w:ascii="Bookman Old Style" w:eastAsiaTheme="minorEastAsia" w:hAnsi="Bookman Old Style" w:cstheme="minorBidi"/>
          <w:noProof/>
          <w:color w:val="auto"/>
          <w:sz w:val="22"/>
          <w:szCs w:val="17"/>
          <w:lang w:eastAsia="ja-JP"/>
        </w:rPr>
        <w:id w:val="-1349248065"/>
        <w:docPartObj>
          <w:docPartGallery w:val="Table of Contents"/>
          <w:docPartUnique/>
        </w:docPartObj>
      </w:sdtPr>
      <w:sdtEndPr>
        <w:rPr>
          <w:b/>
          <w:bCs/>
        </w:rPr>
      </w:sdtEndPr>
      <w:sdtContent>
        <w:p w14:paraId="45CCE5F4" w14:textId="57578816" w:rsidR="006264AC" w:rsidRDefault="006264AC">
          <w:pPr>
            <w:pStyle w:val="TOCHeading"/>
            <w:rPr>
              <w:noProof/>
            </w:rPr>
          </w:pPr>
          <w:r>
            <w:rPr>
              <w:noProof/>
            </w:rPr>
            <w:t>Sisukord</w:t>
          </w:r>
        </w:p>
        <w:p w14:paraId="29BF1157" w14:textId="41EBD0C1" w:rsidR="006264AC" w:rsidRDefault="006264AC">
          <w:pPr>
            <w:pStyle w:val="TOC1"/>
            <w:rPr>
              <w:rFonts w:asciiTheme="minorHAnsi" w:hAnsiTheme="minorHAnsi"/>
              <w:b w:val="0"/>
              <w:noProof/>
              <w:color w:val="auto"/>
              <w:sz w:val="22"/>
              <w:szCs w:val="22"/>
              <w:lang w:val="et-EE" w:eastAsia="et-EE"/>
            </w:rPr>
          </w:pPr>
          <w:r>
            <w:rPr>
              <w:noProof/>
            </w:rPr>
            <w:fldChar w:fldCharType="begin"/>
          </w:r>
          <w:r>
            <w:rPr>
              <w:noProof/>
            </w:rPr>
            <w:instrText xml:space="preserve"> TOC \o "1-3" \h \z \u </w:instrText>
          </w:r>
          <w:r>
            <w:rPr>
              <w:noProof/>
            </w:rPr>
            <w:fldChar w:fldCharType="separate"/>
          </w:r>
          <w:hyperlink w:anchor="_Toc54088962" w:history="1">
            <w:r w:rsidRPr="00792385">
              <w:rPr>
                <w:rStyle w:val="Hyperlink"/>
                <w:noProof/>
                <w:lang w:val="et-EE"/>
              </w:rPr>
              <w:t>Lühidalt World Climate harjutusest</w:t>
            </w:r>
            <w:r>
              <w:rPr>
                <w:noProof/>
                <w:webHidden/>
              </w:rPr>
              <w:tab/>
            </w:r>
            <w:r>
              <w:rPr>
                <w:noProof/>
                <w:webHidden/>
              </w:rPr>
              <w:fldChar w:fldCharType="begin"/>
            </w:r>
            <w:r>
              <w:rPr>
                <w:noProof/>
                <w:webHidden/>
              </w:rPr>
              <w:instrText xml:space="preserve"> PAGEREF _Toc54088962 \h </w:instrText>
            </w:r>
            <w:r>
              <w:rPr>
                <w:noProof/>
                <w:webHidden/>
              </w:rPr>
            </w:r>
            <w:r>
              <w:rPr>
                <w:noProof/>
                <w:webHidden/>
              </w:rPr>
              <w:fldChar w:fldCharType="separate"/>
            </w:r>
            <w:r>
              <w:rPr>
                <w:noProof/>
                <w:webHidden/>
              </w:rPr>
              <w:t>4</w:t>
            </w:r>
            <w:r>
              <w:rPr>
                <w:noProof/>
                <w:webHidden/>
              </w:rPr>
              <w:fldChar w:fldCharType="end"/>
            </w:r>
          </w:hyperlink>
        </w:p>
        <w:p w14:paraId="22090283" w14:textId="369A4B97" w:rsidR="006264AC" w:rsidRDefault="00E40E80">
          <w:pPr>
            <w:pStyle w:val="TOC1"/>
            <w:rPr>
              <w:rFonts w:asciiTheme="minorHAnsi" w:hAnsiTheme="minorHAnsi"/>
              <w:b w:val="0"/>
              <w:noProof/>
              <w:color w:val="auto"/>
              <w:sz w:val="22"/>
              <w:szCs w:val="22"/>
              <w:lang w:val="et-EE" w:eastAsia="et-EE"/>
            </w:rPr>
          </w:pPr>
          <w:hyperlink w:anchor="_Toc54088963" w:history="1">
            <w:r w:rsidR="006264AC" w:rsidRPr="00792385">
              <w:rPr>
                <w:rStyle w:val="Hyperlink"/>
                <w:noProof/>
                <w:lang w:val="et-EE"/>
              </w:rPr>
              <w:t>Eesmärgid</w:t>
            </w:r>
            <w:r w:rsidR="006264AC">
              <w:rPr>
                <w:noProof/>
                <w:webHidden/>
              </w:rPr>
              <w:tab/>
            </w:r>
            <w:r w:rsidR="006264AC">
              <w:rPr>
                <w:noProof/>
                <w:webHidden/>
              </w:rPr>
              <w:fldChar w:fldCharType="begin"/>
            </w:r>
            <w:r w:rsidR="006264AC">
              <w:rPr>
                <w:noProof/>
                <w:webHidden/>
              </w:rPr>
              <w:instrText xml:space="preserve"> PAGEREF _Toc54088963 \h </w:instrText>
            </w:r>
            <w:r w:rsidR="006264AC">
              <w:rPr>
                <w:noProof/>
                <w:webHidden/>
              </w:rPr>
            </w:r>
            <w:r w:rsidR="006264AC">
              <w:rPr>
                <w:noProof/>
                <w:webHidden/>
              </w:rPr>
              <w:fldChar w:fldCharType="separate"/>
            </w:r>
            <w:r w:rsidR="006264AC">
              <w:rPr>
                <w:noProof/>
                <w:webHidden/>
              </w:rPr>
              <w:t>5</w:t>
            </w:r>
            <w:r w:rsidR="006264AC">
              <w:rPr>
                <w:noProof/>
                <w:webHidden/>
              </w:rPr>
              <w:fldChar w:fldCharType="end"/>
            </w:r>
          </w:hyperlink>
        </w:p>
        <w:p w14:paraId="35BC1F23" w14:textId="77E17C63" w:rsidR="006264AC" w:rsidRDefault="00E40E80">
          <w:pPr>
            <w:pStyle w:val="TOC1"/>
            <w:rPr>
              <w:rFonts w:asciiTheme="minorHAnsi" w:hAnsiTheme="minorHAnsi"/>
              <w:b w:val="0"/>
              <w:noProof/>
              <w:color w:val="auto"/>
              <w:sz w:val="22"/>
              <w:szCs w:val="22"/>
              <w:lang w:val="et-EE" w:eastAsia="et-EE"/>
            </w:rPr>
          </w:pPr>
          <w:hyperlink w:anchor="_Toc54088967" w:history="1">
            <w:r w:rsidR="006264AC" w:rsidRPr="00792385">
              <w:rPr>
                <w:rStyle w:val="Hyperlink"/>
                <w:noProof/>
                <w:lang w:val="et-EE"/>
              </w:rPr>
              <w:t>Valmistumine ja häälestus</w:t>
            </w:r>
            <w:r w:rsidR="006264AC">
              <w:rPr>
                <w:noProof/>
                <w:webHidden/>
              </w:rPr>
              <w:tab/>
            </w:r>
            <w:r w:rsidR="006264AC">
              <w:rPr>
                <w:noProof/>
                <w:webHidden/>
              </w:rPr>
              <w:fldChar w:fldCharType="begin"/>
            </w:r>
            <w:r w:rsidR="006264AC">
              <w:rPr>
                <w:noProof/>
                <w:webHidden/>
              </w:rPr>
              <w:instrText xml:space="preserve"> PAGEREF _Toc54088967 \h </w:instrText>
            </w:r>
            <w:r w:rsidR="006264AC">
              <w:rPr>
                <w:noProof/>
                <w:webHidden/>
              </w:rPr>
            </w:r>
            <w:r w:rsidR="006264AC">
              <w:rPr>
                <w:noProof/>
                <w:webHidden/>
              </w:rPr>
              <w:fldChar w:fldCharType="separate"/>
            </w:r>
            <w:r w:rsidR="006264AC">
              <w:rPr>
                <w:noProof/>
                <w:webHidden/>
              </w:rPr>
              <w:t>5</w:t>
            </w:r>
            <w:r w:rsidR="006264AC">
              <w:rPr>
                <w:noProof/>
                <w:webHidden/>
              </w:rPr>
              <w:fldChar w:fldCharType="end"/>
            </w:r>
          </w:hyperlink>
        </w:p>
        <w:p w14:paraId="53F3A54A" w14:textId="2FB5FDF6" w:rsidR="006264AC" w:rsidRDefault="00E40E80">
          <w:pPr>
            <w:pStyle w:val="TOC1"/>
            <w:rPr>
              <w:rFonts w:asciiTheme="minorHAnsi" w:hAnsiTheme="minorHAnsi"/>
              <w:b w:val="0"/>
              <w:noProof/>
              <w:color w:val="auto"/>
              <w:sz w:val="22"/>
              <w:szCs w:val="22"/>
              <w:lang w:val="et-EE" w:eastAsia="et-EE"/>
            </w:rPr>
          </w:pPr>
          <w:hyperlink w:anchor="_Toc54088977" w:history="1">
            <w:r w:rsidR="006264AC" w:rsidRPr="00792385">
              <w:rPr>
                <w:rStyle w:val="Hyperlink"/>
                <w:noProof/>
                <w:lang w:val="et-EE"/>
              </w:rPr>
              <w:t>C-ROADS World Climate tarkvara</w:t>
            </w:r>
            <w:r w:rsidR="006264AC">
              <w:rPr>
                <w:noProof/>
                <w:webHidden/>
              </w:rPr>
              <w:tab/>
            </w:r>
            <w:r w:rsidR="006264AC">
              <w:rPr>
                <w:noProof/>
                <w:webHidden/>
              </w:rPr>
              <w:fldChar w:fldCharType="begin"/>
            </w:r>
            <w:r w:rsidR="006264AC">
              <w:rPr>
                <w:noProof/>
                <w:webHidden/>
              </w:rPr>
              <w:instrText xml:space="preserve"> PAGEREF _Toc54088977 \h </w:instrText>
            </w:r>
            <w:r w:rsidR="006264AC">
              <w:rPr>
                <w:noProof/>
                <w:webHidden/>
              </w:rPr>
            </w:r>
            <w:r w:rsidR="006264AC">
              <w:rPr>
                <w:noProof/>
                <w:webHidden/>
              </w:rPr>
              <w:fldChar w:fldCharType="separate"/>
            </w:r>
            <w:r w:rsidR="006264AC">
              <w:rPr>
                <w:noProof/>
                <w:webHidden/>
              </w:rPr>
              <w:t>13</w:t>
            </w:r>
            <w:r w:rsidR="006264AC">
              <w:rPr>
                <w:noProof/>
                <w:webHidden/>
              </w:rPr>
              <w:fldChar w:fldCharType="end"/>
            </w:r>
          </w:hyperlink>
        </w:p>
        <w:p w14:paraId="4518EDA3" w14:textId="6D9CB53B" w:rsidR="006264AC" w:rsidRDefault="00E40E80">
          <w:pPr>
            <w:pStyle w:val="TOC1"/>
            <w:rPr>
              <w:rFonts w:asciiTheme="minorHAnsi" w:hAnsiTheme="minorHAnsi"/>
              <w:b w:val="0"/>
              <w:noProof/>
              <w:color w:val="auto"/>
              <w:sz w:val="22"/>
              <w:szCs w:val="22"/>
              <w:lang w:val="et-EE" w:eastAsia="et-EE"/>
            </w:rPr>
          </w:pPr>
          <w:hyperlink w:anchor="_Toc54088978" w:history="1">
            <w:r w:rsidR="006264AC" w:rsidRPr="00792385">
              <w:rPr>
                <w:rStyle w:val="Hyperlink"/>
                <w:noProof/>
                <w:lang w:val="et-EE"/>
              </w:rPr>
              <w:t>Esmased korraldamise takistused</w:t>
            </w:r>
            <w:r w:rsidR="006264AC">
              <w:rPr>
                <w:noProof/>
                <w:webHidden/>
              </w:rPr>
              <w:tab/>
            </w:r>
            <w:r w:rsidR="006264AC">
              <w:rPr>
                <w:noProof/>
                <w:webHidden/>
              </w:rPr>
              <w:fldChar w:fldCharType="begin"/>
            </w:r>
            <w:r w:rsidR="006264AC">
              <w:rPr>
                <w:noProof/>
                <w:webHidden/>
              </w:rPr>
              <w:instrText xml:space="preserve"> PAGEREF _Toc54088978 \h </w:instrText>
            </w:r>
            <w:r w:rsidR="006264AC">
              <w:rPr>
                <w:noProof/>
                <w:webHidden/>
              </w:rPr>
            </w:r>
            <w:r w:rsidR="006264AC">
              <w:rPr>
                <w:noProof/>
                <w:webHidden/>
              </w:rPr>
              <w:fldChar w:fldCharType="separate"/>
            </w:r>
            <w:r w:rsidR="006264AC">
              <w:rPr>
                <w:noProof/>
                <w:webHidden/>
              </w:rPr>
              <w:t>14</w:t>
            </w:r>
            <w:r w:rsidR="006264AC">
              <w:rPr>
                <w:noProof/>
                <w:webHidden/>
              </w:rPr>
              <w:fldChar w:fldCharType="end"/>
            </w:r>
          </w:hyperlink>
        </w:p>
        <w:p w14:paraId="15FBC97B" w14:textId="7B61C5B4" w:rsidR="006264AC" w:rsidRDefault="00E40E80">
          <w:pPr>
            <w:pStyle w:val="TOC1"/>
            <w:rPr>
              <w:rFonts w:asciiTheme="minorHAnsi" w:hAnsiTheme="minorHAnsi"/>
              <w:b w:val="0"/>
              <w:noProof/>
              <w:color w:val="auto"/>
              <w:sz w:val="22"/>
              <w:szCs w:val="22"/>
              <w:lang w:val="et-EE" w:eastAsia="et-EE"/>
            </w:rPr>
          </w:pPr>
          <w:hyperlink w:anchor="_Toc54088982" w:history="1">
            <w:r w:rsidR="006264AC" w:rsidRPr="00792385">
              <w:rPr>
                <w:rStyle w:val="Hyperlink"/>
                <w:noProof/>
                <w:lang w:val="et-EE"/>
              </w:rPr>
              <w:t>Sammud</w:t>
            </w:r>
            <w:r w:rsidR="006264AC">
              <w:rPr>
                <w:noProof/>
                <w:webHidden/>
              </w:rPr>
              <w:tab/>
            </w:r>
            <w:r w:rsidR="006264AC">
              <w:rPr>
                <w:noProof/>
                <w:webHidden/>
              </w:rPr>
              <w:fldChar w:fldCharType="begin"/>
            </w:r>
            <w:r w:rsidR="006264AC">
              <w:rPr>
                <w:noProof/>
                <w:webHidden/>
              </w:rPr>
              <w:instrText xml:space="preserve"> PAGEREF _Toc54088982 \h </w:instrText>
            </w:r>
            <w:r w:rsidR="006264AC">
              <w:rPr>
                <w:noProof/>
                <w:webHidden/>
              </w:rPr>
            </w:r>
            <w:r w:rsidR="006264AC">
              <w:rPr>
                <w:noProof/>
                <w:webHidden/>
              </w:rPr>
              <w:fldChar w:fldCharType="separate"/>
            </w:r>
            <w:r w:rsidR="006264AC">
              <w:rPr>
                <w:noProof/>
                <w:webHidden/>
              </w:rPr>
              <w:t>14</w:t>
            </w:r>
            <w:r w:rsidR="006264AC">
              <w:rPr>
                <w:noProof/>
                <w:webHidden/>
              </w:rPr>
              <w:fldChar w:fldCharType="end"/>
            </w:r>
          </w:hyperlink>
        </w:p>
        <w:p w14:paraId="79FBA5DD" w14:textId="6D78418E" w:rsidR="006264AC" w:rsidRDefault="00E40E80">
          <w:pPr>
            <w:pStyle w:val="TOC1"/>
            <w:rPr>
              <w:rFonts w:asciiTheme="minorHAnsi" w:hAnsiTheme="minorHAnsi"/>
              <w:b w:val="0"/>
              <w:noProof/>
              <w:color w:val="auto"/>
              <w:sz w:val="22"/>
              <w:szCs w:val="22"/>
              <w:lang w:val="et-EE" w:eastAsia="et-EE"/>
            </w:rPr>
          </w:pPr>
          <w:hyperlink w:anchor="_Toc54088993" w:history="1">
            <w:r w:rsidR="006264AC" w:rsidRPr="00792385">
              <w:rPr>
                <w:rStyle w:val="Hyperlink"/>
                <w:noProof/>
                <w:lang w:val="et-EE"/>
              </w:rPr>
              <w:t>Edasijõudnud läbiviija nõuanded</w:t>
            </w:r>
            <w:r w:rsidR="006264AC">
              <w:rPr>
                <w:noProof/>
                <w:webHidden/>
              </w:rPr>
              <w:tab/>
            </w:r>
            <w:r w:rsidR="006264AC">
              <w:rPr>
                <w:noProof/>
                <w:webHidden/>
              </w:rPr>
              <w:fldChar w:fldCharType="begin"/>
            </w:r>
            <w:r w:rsidR="006264AC">
              <w:rPr>
                <w:noProof/>
                <w:webHidden/>
              </w:rPr>
              <w:instrText xml:space="preserve"> PAGEREF _Toc54088993 \h </w:instrText>
            </w:r>
            <w:r w:rsidR="006264AC">
              <w:rPr>
                <w:noProof/>
                <w:webHidden/>
              </w:rPr>
            </w:r>
            <w:r w:rsidR="006264AC">
              <w:rPr>
                <w:noProof/>
                <w:webHidden/>
              </w:rPr>
              <w:fldChar w:fldCharType="separate"/>
            </w:r>
            <w:r w:rsidR="006264AC">
              <w:rPr>
                <w:noProof/>
                <w:webHidden/>
              </w:rPr>
              <w:t>29</w:t>
            </w:r>
            <w:r w:rsidR="006264AC">
              <w:rPr>
                <w:noProof/>
                <w:webHidden/>
              </w:rPr>
              <w:fldChar w:fldCharType="end"/>
            </w:r>
          </w:hyperlink>
        </w:p>
        <w:p w14:paraId="09FFD8C9" w14:textId="4831E3E3" w:rsidR="006264AC" w:rsidRDefault="00E40E80">
          <w:pPr>
            <w:pStyle w:val="TOC1"/>
            <w:rPr>
              <w:rFonts w:asciiTheme="minorHAnsi" w:hAnsiTheme="minorHAnsi"/>
              <w:b w:val="0"/>
              <w:noProof/>
              <w:color w:val="auto"/>
              <w:sz w:val="22"/>
              <w:szCs w:val="22"/>
              <w:lang w:val="et-EE" w:eastAsia="et-EE"/>
            </w:rPr>
          </w:pPr>
          <w:hyperlink w:anchor="_Toc54089003" w:history="1">
            <w:r w:rsidR="006264AC" w:rsidRPr="00792385">
              <w:rPr>
                <w:rStyle w:val="Hyperlink"/>
                <w:noProof/>
                <w:lang w:val="et-EE"/>
              </w:rPr>
              <w:t>Mängu järjekord</w:t>
            </w:r>
            <w:r w:rsidR="006264AC">
              <w:rPr>
                <w:noProof/>
                <w:webHidden/>
              </w:rPr>
              <w:tab/>
            </w:r>
            <w:r w:rsidR="006264AC">
              <w:rPr>
                <w:noProof/>
                <w:webHidden/>
              </w:rPr>
              <w:fldChar w:fldCharType="begin"/>
            </w:r>
            <w:r w:rsidR="006264AC">
              <w:rPr>
                <w:noProof/>
                <w:webHidden/>
              </w:rPr>
              <w:instrText xml:space="preserve"> PAGEREF _Toc54089003 \h </w:instrText>
            </w:r>
            <w:r w:rsidR="006264AC">
              <w:rPr>
                <w:noProof/>
                <w:webHidden/>
              </w:rPr>
            </w:r>
            <w:r w:rsidR="006264AC">
              <w:rPr>
                <w:noProof/>
                <w:webHidden/>
              </w:rPr>
              <w:fldChar w:fldCharType="separate"/>
            </w:r>
            <w:r w:rsidR="006264AC">
              <w:rPr>
                <w:noProof/>
                <w:webHidden/>
              </w:rPr>
              <w:t>30</w:t>
            </w:r>
            <w:r w:rsidR="006264AC">
              <w:rPr>
                <w:noProof/>
                <w:webHidden/>
              </w:rPr>
              <w:fldChar w:fldCharType="end"/>
            </w:r>
          </w:hyperlink>
        </w:p>
        <w:p w14:paraId="372C524A" w14:textId="51B878CA" w:rsidR="006264AC" w:rsidRDefault="00E40E80">
          <w:pPr>
            <w:pStyle w:val="TOC1"/>
            <w:rPr>
              <w:rFonts w:asciiTheme="minorHAnsi" w:hAnsiTheme="minorHAnsi"/>
              <w:b w:val="0"/>
              <w:noProof/>
              <w:color w:val="auto"/>
              <w:sz w:val="22"/>
              <w:szCs w:val="22"/>
              <w:lang w:val="et-EE" w:eastAsia="et-EE"/>
            </w:rPr>
          </w:pPr>
          <w:hyperlink w:anchor="_Toc54089004" w:history="1">
            <w:r w:rsidR="006264AC" w:rsidRPr="00792385">
              <w:rPr>
                <w:rStyle w:val="Hyperlink"/>
                <w:noProof/>
                <w:lang w:val="et-EE"/>
              </w:rPr>
              <w:t>Variatsioonid</w:t>
            </w:r>
            <w:r w:rsidR="006264AC">
              <w:rPr>
                <w:noProof/>
                <w:webHidden/>
              </w:rPr>
              <w:tab/>
            </w:r>
            <w:r w:rsidR="006264AC">
              <w:rPr>
                <w:noProof/>
                <w:webHidden/>
              </w:rPr>
              <w:fldChar w:fldCharType="begin"/>
            </w:r>
            <w:r w:rsidR="006264AC">
              <w:rPr>
                <w:noProof/>
                <w:webHidden/>
              </w:rPr>
              <w:instrText xml:space="preserve"> PAGEREF _Toc54089004 \h </w:instrText>
            </w:r>
            <w:r w:rsidR="006264AC">
              <w:rPr>
                <w:noProof/>
                <w:webHidden/>
              </w:rPr>
            </w:r>
            <w:r w:rsidR="006264AC">
              <w:rPr>
                <w:noProof/>
                <w:webHidden/>
              </w:rPr>
              <w:fldChar w:fldCharType="separate"/>
            </w:r>
            <w:r w:rsidR="006264AC">
              <w:rPr>
                <w:noProof/>
                <w:webHidden/>
              </w:rPr>
              <w:t>31</w:t>
            </w:r>
            <w:r w:rsidR="006264AC">
              <w:rPr>
                <w:noProof/>
                <w:webHidden/>
              </w:rPr>
              <w:fldChar w:fldCharType="end"/>
            </w:r>
          </w:hyperlink>
        </w:p>
        <w:p w14:paraId="3A5DAE5C" w14:textId="45AA9624" w:rsidR="006264AC" w:rsidRDefault="00E40E80">
          <w:pPr>
            <w:pStyle w:val="TOC1"/>
            <w:rPr>
              <w:rFonts w:asciiTheme="minorHAnsi" w:hAnsiTheme="minorHAnsi"/>
              <w:b w:val="0"/>
              <w:noProof/>
              <w:color w:val="auto"/>
              <w:sz w:val="22"/>
              <w:szCs w:val="22"/>
              <w:lang w:val="et-EE" w:eastAsia="et-EE"/>
            </w:rPr>
          </w:pPr>
          <w:hyperlink w:anchor="_Toc54089005" w:history="1">
            <w:r w:rsidR="006264AC" w:rsidRPr="00792385">
              <w:rPr>
                <w:rStyle w:val="Hyperlink"/>
                <w:noProof/>
                <w:lang w:val="et-EE"/>
              </w:rPr>
              <w:t>Lisa A: C-ROADS World Climate tarkvara kasutamine</w:t>
            </w:r>
            <w:r w:rsidR="006264AC">
              <w:rPr>
                <w:noProof/>
                <w:webHidden/>
              </w:rPr>
              <w:tab/>
            </w:r>
            <w:r w:rsidR="006264AC">
              <w:rPr>
                <w:noProof/>
                <w:webHidden/>
              </w:rPr>
              <w:fldChar w:fldCharType="begin"/>
            </w:r>
            <w:r w:rsidR="006264AC">
              <w:rPr>
                <w:noProof/>
                <w:webHidden/>
              </w:rPr>
              <w:instrText xml:space="preserve"> PAGEREF _Toc54089005 \h </w:instrText>
            </w:r>
            <w:r w:rsidR="006264AC">
              <w:rPr>
                <w:noProof/>
                <w:webHidden/>
              </w:rPr>
            </w:r>
            <w:r w:rsidR="006264AC">
              <w:rPr>
                <w:noProof/>
                <w:webHidden/>
              </w:rPr>
              <w:fldChar w:fldCharType="separate"/>
            </w:r>
            <w:r w:rsidR="006264AC">
              <w:rPr>
                <w:noProof/>
                <w:webHidden/>
              </w:rPr>
              <w:t>32</w:t>
            </w:r>
            <w:r w:rsidR="006264AC">
              <w:rPr>
                <w:noProof/>
                <w:webHidden/>
              </w:rPr>
              <w:fldChar w:fldCharType="end"/>
            </w:r>
          </w:hyperlink>
        </w:p>
        <w:p w14:paraId="36F6D238" w14:textId="35E2DBD3" w:rsidR="006264AC" w:rsidRDefault="00E40E80">
          <w:pPr>
            <w:pStyle w:val="TOC1"/>
            <w:rPr>
              <w:rFonts w:asciiTheme="minorHAnsi" w:hAnsiTheme="minorHAnsi"/>
              <w:b w:val="0"/>
              <w:noProof/>
              <w:color w:val="auto"/>
              <w:sz w:val="22"/>
              <w:szCs w:val="22"/>
              <w:lang w:val="et-EE" w:eastAsia="et-EE"/>
            </w:rPr>
          </w:pPr>
          <w:hyperlink w:anchor="_Toc54089006" w:history="1">
            <w:r w:rsidR="006264AC" w:rsidRPr="00792385">
              <w:rPr>
                <w:rStyle w:val="Hyperlink"/>
                <w:noProof/>
                <w:lang w:val="et-EE"/>
              </w:rPr>
              <w:t>Lisa B: Süsinikuvanni teooria seletamine</w:t>
            </w:r>
            <w:r w:rsidR="006264AC">
              <w:rPr>
                <w:noProof/>
                <w:webHidden/>
              </w:rPr>
              <w:tab/>
            </w:r>
            <w:r w:rsidR="006264AC">
              <w:rPr>
                <w:noProof/>
                <w:webHidden/>
              </w:rPr>
              <w:fldChar w:fldCharType="begin"/>
            </w:r>
            <w:r w:rsidR="006264AC">
              <w:rPr>
                <w:noProof/>
                <w:webHidden/>
              </w:rPr>
              <w:instrText xml:space="preserve"> PAGEREF _Toc54089006 \h </w:instrText>
            </w:r>
            <w:r w:rsidR="006264AC">
              <w:rPr>
                <w:noProof/>
                <w:webHidden/>
              </w:rPr>
            </w:r>
            <w:r w:rsidR="006264AC">
              <w:rPr>
                <w:noProof/>
                <w:webHidden/>
              </w:rPr>
              <w:fldChar w:fldCharType="separate"/>
            </w:r>
            <w:r w:rsidR="006264AC">
              <w:rPr>
                <w:noProof/>
                <w:webHidden/>
              </w:rPr>
              <w:t>33</w:t>
            </w:r>
            <w:r w:rsidR="006264AC">
              <w:rPr>
                <w:noProof/>
                <w:webHidden/>
              </w:rPr>
              <w:fldChar w:fldCharType="end"/>
            </w:r>
          </w:hyperlink>
        </w:p>
        <w:p w14:paraId="35EB7D2B" w14:textId="44209BBB" w:rsidR="006264AC" w:rsidRDefault="00E40E80">
          <w:pPr>
            <w:pStyle w:val="TOC1"/>
            <w:rPr>
              <w:rFonts w:asciiTheme="minorHAnsi" w:hAnsiTheme="minorHAnsi"/>
              <w:b w:val="0"/>
              <w:noProof/>
              <w:color w:val="auto"/>
              <w:sz w:val="22"/>
              <w:szCs w:val="22"/>
              <w:lang w:val="et-EE" w:eastAsia="et-EE"/>
            </w:rPr>
          </w:pPr>
          <w:hyperlink w:anchor="_Toc54089007" w:history="1">
            <w:r w:rsidR="006264AC" w:rsidRPr="00792385">
              <w:rPr>
                <w:rStyle w:val="Hyperlink"/>
                <w:noProof/>
                <w:lang w:val="et-EE"/>
              </w:rPr>
              <w:t>Lisa C: World Climate’i ürituse planeerimise nimekiri</w:t>
            </w:r>
            <w:r w:rsidR="006264AC">
              <w:rPr>
                <w:noProof/>
                <w:webHidden/>
              </w:rPr>
              <w:tab/>
            </w:r>
            <w:r w:rsidR="006264AC">
              <w:rPr>
                <w:noProof/>
                <w:webHidden/>
              </w:rPr>
              <w:fldChar w:fldCharType="begin"/>
            </w:r>
            <w:r w:rsidR="006264AC">
              <w:rPr>
                <w:noProof/>
                <w:webHidden/>
              </w:rPr>
              <w:instrText xml:space="preserve"> PAGEREF _Toc54089007 \h </w:instrText>
            </w:r>
            <w:r w:rsidR="006264AC">
              <w:rPr>
                <w:noProof/>
                <w:webHidden/>
              </w:rPr>
            </w:r>
            <w:r w:rsidR="006264AC">
              <w:rPr>
                <w:noProof/>
                <w:webHidden/>
              </w:rPr>
              <w:fldChar w:fldCharType="separate"/>
            </w:r>
            <w:r w:rsidR="006264AC">
              <w:rPr>
                <w:noProof/>
                <w:webHidden/>
              </w:rPr>
              <w:t>35</w:t>
            </w:r>
            <w:r w:rsidR="006264AC">
              <w:rPr>
                <w:noProof/>
                <w:webHidden/>
              </w:rPr>
              <w:fldChar w:fldCharType="end"/>
            </w:r>
          </w:hyperlink>
        </w:p>
        <w:p w14:paraId="262DB7C2" w14:textId="3D9C6552" w:rsidR="006264AC" w:rsidRDefault="00E40E80">
          <w:pPr>
            <w:pStyle w:val="TOC1"/>
            <w:rPr>
              <w:rFonts w:asciiTheme="minorHAnsi" w:hAnsiTheme="minorHAnsi"/>
              <w:b w:val="0"/>
              <w:noProof/>
              <w:color w:val="auto"/>
              <w:sz w:val="22"/>
              <w:szCs w:val="22"/>
              <w:lang w:val="et-EE" w:eastAsia="et-EE"/>
            </w:rPr>
          </w:pPr>
          <w:hyperlink w:anchor="_Toc54089008" w:history="1">
            <w:r w:rsidR="006264AC" w:rsidRPr="00792385">
              <w:rPr>
                <w:rStyle w:val="Hyperlink"/>
                <w:noProof/>
                <w:lang w:val="et-EE"/>
              </w:rPr>
              <w:t>Lisa D: World Climate kogukond</w:t>
            </w:r>
            <w:r w:rsidR="006264AC">
              <w:rPr>
                <w:noProof/>
                <w:webHidden/>
              </w:rPr>
              <w:tab/>
            </w:r>
            <w:r w:rsidR="006264AC">
              <w:rPr>
                <w:noProof/>
                <w:webHidden/>
              </w:rPr>
              <w:fldChar w:fldCharType="begin"/>
            </w:r>
            <w:r w:rsidR="006264AC">
              <w:rPr>
                <w:noProof/>
                <w:webHidden/>
              </w:rPr>
              <w:instrText xml:space="preserve"> PAGEREF _Toc54089008 \h </w:instrText>
            </w:r>
            <w:r w:rsidR="006264AC">
              <w:rPr>
                <w:noProof/>
                <w:webHidden/>
              </w:rPr>
            </w:r>
            <w:r w:rsidR="006264AC">
              <w:rPr>
                <w:noProof/>
                <w:webHidden/>
              </w:rPr>
              <w:fldChar w:fldCharType="separate"/>
            </w:r>
            <w:r w:rsidR="006264AC">
              <w:rPr>
                <w:noProof/>
                <w:webHidden/>
              </w:rPr>
              <w:t>37</w:t>
            </w:r>
            <w:r w:rsidR="006264AC">
              <w:rPr>
                <w:noProof/>
                <w:webHidden/>
              </w:rPr>
              <w:fldChar w:fldCharType="end"/>
            </w:r>
          </w:hyperlink>
        </w:p>
        <w:p w14:paraId="42EF5ED9" w14:textId="5E22E9B0" w:rsidR="006264AC" w:rsidRDefault="00E40E80">
          <w:pPr>
            <w:pStyle w:val="TOC1"/>
            <w:rPr>
              <w:rFonts w:asciiTheme="minorHAnsi" w:hAnsiTheme="minorHAnsi"/>
              <w:b w:val="0"/>
              <w:noProof/>
              <w:color w:val="auto"/>
              <w:sz w:val="22"/>
              <w:szCs w:val="22"/>
              <w:lang w:val="et-EE" w:eastAsia="et-EE"/>
            </w:rPr>
          </w:pPr>
          <w:hyperlink w:anchor="_Toc54089009" w:history="1">
            <w:r w:rsidR="006264AC" w:rsidRPr="00792385">
              <w:rPr>
                <w:rStyle w:val="Hyperlink"/>
                <w:noProof/>
                <w:lang w:val="et-EE"/>
              </w:rPr>
              <w:t>Lisa E: Kontakteerumine</w:t>
            </w:r>
            <w:r w:rsidR="006264AC">
              <w:rPr>
                <w:noProof/>
                <w:webHidden/>
              </w:rPr>
              <w:tab/>
            </w:r>
            <w:r w:rsidR="006264AC">
              <w:rPr>
                <w:noProof/>
                <w:webHidden/>
              </w:rPr>
              <w:fldChar w:fldCharType="begin"/>
            </w:r>
            <w:r w:rsidR="006264AC">
              <w:rPr>
                <w:noProof/>
                <w:webHidden/>
              </w:rPr>
              <w:instrText xml:space="preserve"> PAGEREF _Toc54089009 \h </w:instrText>
            </w:r>
            <w:r w:rsidR="006264AC">
              <w:rPr>
                <w:noProof/>
                <w:webHidden/>
              </w:rPr>
            </w:r>
            <w:r w:rsidR="006264AC">
              <w:rPr>
                <w:noProof/>
                <w:webHidden/>
              </w:rPr>
              <w:fldChar w:fldCharType="separate"/>
            </w:r>
            <w:r w:rsidR="006264AC">
              <w:rPr>
                <w:noProof/>
                <w:webHidden/>
              </w:rPr>
              <w:t>37</w:t>
            </w:r>
            <w:r w:rsidR="006264AC">
              <w:rPr>
                <w:noProof/>
                <w:webHidden/>
              </w:rPr>
              <w:fldChar w:fldCharType="end"/>
            </w:r>
          </w:hyperlink>
        </w:p>
        <w:p w14:paraId="609EAD29" w14:textId="2EA4D2C9" w:rsidR="006264AC" w:rsidRDefault="006264AC">
          <w:pPr>
            <w:rPr>
              <w:noProof/>
            </w:rPr>
          </w:pPr>
          <w:r>
            <w:rPr>
              <w:b/>
              <w:bCs/>
              <w:noProof/>
            </w:rPr>
            <w:fldChar w:fldCharType="end"/>
          </w:r>
        </w:p>
      </w:sdtContent>
    </w:sdt>
    <w:p w14:paraId="2DDCEE2A" w14:textId="77777777" w:rsidR="00034A6C" w:rsidRPr="00034A6C" w:rsidRDefault="00034A6C" w:rsidP="00AA02AA">
      <w:pPr>
        <w:jc w:val="both"/>
        <w:rPr>
          <w:color w:val="4472C4" w:themeColor="accent1"/>
          <w:szCs w:val="22"/>
          <w:lang w:val="et-EE"/>
        </w:rPr>
      </w:pPr>
      <w:r w:rsidRPr="00034A6C">
        <w:rPr>
          <w:color w:val="4472C4" w:themeColor="accent1"/>
          <w:szCs w:val="22"/>
          <w:lang w:val="et-EE"/>
        </w:rPr>
        <w:fldChar w:fldCharType="end"/>
      </w:r>
    </w:p>
    <w:p w14:paraId="0FA99435" w14:textId="77777777" w:rsidR="00034A6C" w:rsidRPr="00034A6C" w:rsidRDefault="00034A6C" w:rsidP="00AA02AA">
      <w:pPr>
        <w:jc w:val="both"/>
        <w:rPr>
          <w:lang w:val="et-EE"/>
        </w:rPr>
      </w:pPr>
      <w:r w:rsidRPr="00034A6C">
        <w:rPr>
          <w:lang w:val="et-EE"/>
        </w:rPr>
        <w:br w:type="page"/>
      </w:r>
    </w:p>
    <w:p w14:paraId="46D5918E" w14:textId="77777777" w:rsidR="00034A6C" w:rsidRDefault="00034A6C" w:rsidP="00AA02AA">
      <w:pPr>
        <w:jc w:val="both"/>
        <w:rPr>
          <w:lang w:val="et-EE"/>
        </w:rPr>
      </w:pPr>
    </w:p>
    <w:p w14:paraId="77A76BA6" w14:textId="48A1C52F" w:rsidR="00034A6C" w:rsidRPr="00034A6C" w:rsidRDefault="00034A6C" w:rsidP="00AA02AA">
      <w:pPr>
        <w:jc w:val="both"/>
        <w:rPr>
          <w:rFonts w:asciiTheme="majorHAnsi" w:eastAsiaTheme="majorEastAsia" w:hAnsiTheme="majorHAnsi" w:cstheme="majorBidi"/>
          <w:color w:val="AEAAAA" w:themeColor="background2" w:themeShade="BF"/>
          <w:sz w:val="28"/>
          <w:szCs w:val="28"/>
          <w:lang w:val="et-EE"/>
        </w:rPr>
      </w:pPr>
      <w:r w:rsidRPr="00034A6C">
        <w:rPr>
          <w:lang w:val="et-EE"/>
        </w:rPr>
        <w:t xml:space="preserve">Korraldaja juhend tagab detailsed soovitused, kuidas World Climate üritust juhtida ja kogemuse olulisimad punktid osalejatele selgeks teha. </w:t>
      </w:r>
    </w:p>
    <w:p w14:paraId="45562564" w14:textId="14E558A1" w:rsidR="006264AC" w:rsidRPr="006264AC" w:rsidRDefault="00034A6C" w:rsidP="006264AC">
      <w:pPr>
        <w:pStyle w:val="Heading1"/>
        <w:jc w:val="both"/>
        <w:rPr>
          <w:lang w:val="et-EE"/>
        </w:rPr>
      </w:pPr>
      <w:bookmarkStart w:id="0" w:name="_Toc54088962"/>
      <w:bookmarkStart w:id="1" w:name="_Toc474416366"/>
      <w:r w:rsidRPr="00034A6C">
        <w:rPr>
          <w:lang w:val="et-EE"/>
        </w:rPr>
        <w:t>Lühidalt World Climate harjutusest</w:t>
      </w:r>
      <w:bookmarkEnd w:id="0"/>
      <w:r w:rsidRPr="00034A6C">
        <w:rPr>
          <w:lang w:val="et-EE"/>
        </w:rPr>
        <w:t xml:space="preserve"> </w:t>
      </w:r>
      <w:bookmarkEnd w:id="1"/>
    </w:p>
    <w:p w14:paraId="77D6F881" w14:textId="2FA77E6B" w:rsidR="00034A6C" w:rsidRPr="00034A6C" w:rsidRDefault="00034A6C" w:rsidP="00AA02AA">
      <w:pPr>
        <w:pStyle w:val="ClimateInteractive"/>
        <w:jc w:val="both"/>
        <w:rPr>
          <w:lang w:val="et-EE"/>
        </w:rPr>
      </w:pPr>
      <w:r w:rsidRPr="00034A6C">
        <w:rPr>
          <w:lang w:val="et-EE"/>
        </w:rPr>
        <w:t xml:space="preserve">Ütle osalejatele, et sina oled ÜRO peasekretär või ÜRO Kliimamuutuste raamkonventsiooni (UNFCCC) täitevsekretär ja nemad on erinevaid rahvuseid esindavad delegaadid, kellele on antud ülesanne piirata globaalset soojenemist nii, et see oleks alla </w:t>
      </w:r>
      <w:r w:rsidRPr="00034A6C">
        <w:rPr>
          <w:rFonts w:cs="Arial"/>
          <w:szCs w:val="22"/>
          <w:shd w:val="clear" w:color="auto" w:fill="FFFFFF"/>
          <w:lang w:val="et-EE"/>
        </w:rPr>
        <w:t>2 °C industriaalühiskonna eelsest maailma temperatuurist</w:t>
      </w:r>
      <w:r w:rsidRPr="00034A6C">
        <w:rPr>
          <w:rFonts w:ascii="Arial" w:hAnsi="Arial" w:cs="Arial"/>
          <w:color w:val="3C3C3C"/>
          <w:szCs w:val="22"/>
          <w:shd w:val="clear" w:color="auto" w:fill="FFFFFF"/>
          <w:lang w:val="et-EE"/>
        </w:rPr>
        <w:t xml:space="preserve">. </w:t>
      </w:r>
      <w:r w:rsidRPr="00034A6C">
        <w:rPr>
          <w:lang w:val="et-EE"/>
        </w:rPr>
        <w:t xml:space="preserve">Jaga nad gruppidesse ja kirjelda lühidalt nende riike. Ütle “teistele arengumaadele”, et nad istuksid põrandale. Demonstreeri C-ROADS World Climate simulaatorit ja seleta delegaatidele kliimateaduse algteadmisi. Näita igale grupile tema emissioonide joont ja sellest tulenevat tuleviku õhutemperatuuri. </w:t>
      </w:r>
    </w:p>
    <w:p w14:paraId="0D08771C" w14:textId="409EE555" w:rsidR="00034A6C" w:rsidRPr="00034A6C" w:rsidRDefault="00034A6C" w:rsidP="00AA02AA">
      <w:pPr>
        <w:pStyle w:val="ClimateInteractive"/>
        <w:jc w:val="both"/>
        <w:rPr>
          <w:lang w:val="et-EE"/>
        </w:rPr>
      </w:pPr>
      <w:r w:rsidRPr="00034A6C">
        <w:rPr>
          <w:lang w:val="et-EE"/>
        </w:rPr>
        <w:t>Selgita osalistele, et nad peavad valima aasta, millal j</w:t>
      </w:r>
      <w:r w:rsidR="00441689">
        <w:rPr>
          <w:lang w:val="et-EE"/>
        </w:rPr>
        <w:t>õ</w:t>
      </w:r>
      <w:r w:rsidRPr="00034A6C">
        <w:rPr>
          <w:lang w:val="et-EE"/>
        </w:rPr>
        <w:t>uab kätte nende süsinikdioksiidi (CO</w:t>
      </w:r>
      <w:r w:rsidRPr="00034A6C">
        <w:rPr>
          <w:vertAlign w:val="subscript"/>
          <w:lang w:val="et-EE"/>
        </w:rPr>
        <w:t>2</w:t>
      </w:r>
      <w:r w:rsidRPr="00034A6C">
        <w:rPr>
          <w:lang w:val="et-EE"/>
        </w:rPr>
        <w:t xml:space="preserve">) ülempiir, aasta, millal nad hakkavad emissioone vähendama, ja selle, kui kiiresti nad neid vähendavad. Kuula ära gruppide kõned nende ettepanekutest. Küsi, mis oleks temperatuur, kui nad nii teeks. Vii nende stsenaarium läbi C-ROADS World Climate simulaatoris ja aruta tulemuste üle. </w:t>
      </w:r>
    </w:p>
    <w:p w14:paraId="18CE2598" w14:textId="020BBA20" w:rsidR="00034A6C" w:rsidRPr="00034A6C" w:rsidRDefault="00034A6C" w:rsidP="00AA02AA">
      <w:pPr>
        <w:pStyle w:val="ClimateInteractive"/>
        <w:jc w:val="both"/>
        <w:rPr>
          <w:lang w:val="et-EE"/>
        </w:rPr>
      </w:pPr>
      <w:r w:rsidRPr="00034A6C">
        <w:rPr>
          <w:lang w:val="et-EE"/>
        </w:rPr>
        <w:t xml:space="preserve">Lase gruppidel pidada läbirääkimisi ja </w:t>
      </w:r>
      <w:r w:rsidR="00441689">
        <w:rPr>
          <w:lang w:val="et-EE"/>
        </w:rPr>
        <w:t>pakkuda</w:t>
      </w:r>
      <w:r w:rsidRPr="00034A6C">
        <w:rPr>
          <w:lang w:val="et-EE"/>
        </w:rPr>
        <w:t xml:space="preserve"> uued eesmärgid. Vii simulatsioon läbi iga </w:t>
      </w:r>
      <w:r w:rsidR="00441689">
        <w:rPr>
          <w:lang w:val="et-EE"/>
        </w:rPr>
        <w:t xml:space="preserve">uue </w:t>
      </w:r>
      <w:r w:rsidRPr="00034A6C">
        <w:rPr>
          <w:lang w:val="et-EE"/>
        </w:rPr>
        <w:t>lubadusega.</w:t>
      </w:r>
      <w:r w:rsidRPr="00034A6C">
        <w:rPr>
          <w:color w:val="AEAAAA" w:themeColor="background2" w:themeShade="BF"/>
          <w:lang w:val="et-EE"/>
        </w:rPr>
        <w:t>.</w:t>
      </w:r>
    </w:p>
    <w:p w14:paraId="37850971" w14:textId="3764A61A" w:rsidR="00034A6C" w:rsidRPr="00034A6C" w:rsidRDefault="00034A6C" w:rsidP="00AA02AA">
      <w:pPr>
        <w:pStyle w:val="ClimateInteractive"/>
        <w:jc w:val="both"/>
        <w:rPr>
          <w:lang w:val="et-EE"/>
        </w:rPr>
      </w:pPr>
      <w:r w:rsidRPr="00034A6C">
        <w:rPr>
          <w:lang w:val="et-EE"/>
        </w:rPr>
        <w:t>Kui C-ROADS World Climate annab stsenaariumi, kus CO</w:t>
      </w:r>
      <w:r w:rsidRPr="00034A6C">
        <w:rPr>
          <w:vertAlign w:val="subscript"/>
          <w:lang w:val="et-EE"/>
        </w:rPr>
        <w:t xml:space="preserve">2 </w:t>
      </w:r>
      <w:r w:rsidRPr="00034A6C">
        <w:rPr>
          <w:lang w:val="et-EE"/>
        </w:rPr>
        <w:t xml:space="preserve">emissiooni näitav joon on peaaegu horisontaalne, siis pööra tähelepanu tõusvale õhutemperatuurile </w:t>
      </w:r>
      <w:r w:rsidR="00441689">
        <w:rPr>
          <w:lang w:val="et-EE"/>
        </w:rPr>
        <w:t xml:space="preserve">ja </w:t>
      </w:r>
      <w:r w:rsidRPr="00034A6C">
        <w:rPr>
          <w:lang w:val="et-EE"/>
        </w:rPr>
        <w:t xml:space="preserve">toonita kui ebaloomulik see on. Tutvusta õhus oleva süsinikdioksiidi vanniteooriat (vaata Lisa </w:t>
      </w:r>
      <w:r w:rsidR="00441689">
        <w:rPr>
          <w:lang w:val="et-EE"/>
        </w:rPr>
        <w:t>B</w:t>
      </w:r>
      <w:r w:rsidRPr="00034A6C">
        <w:rPr>
          <w:lang w:val="et-EE"/>
        </w:rPr>
        <w:t>) ja selgita, et temperatuur langeb ainult siis, kui emissioon</w:t>
      </w:r>
      <w:r w:rsidR="00441689">
        <w:rPr>
          <w:lang w:val="et-EE"/>
        </w:rPr>
        <w:t xml:space="preserve">e eemaldatakse õhust </w:t>
      </w:r>
      <w:r w:rsidR="00001C14">
        <w:rPr>
          <w:lang w:val="et-EE"/>
        </w:rPr>
        <w:t xml:space="preserve">(taimede, mulla jms kaudu) </w:t>
      </w:r>
      <w:r w:rsidR="00441689">
        <w:rPr>
          <w:lang w:val="et-EE"/>
        </w:rPr>
        <w:t>rohkem kui neid tekib.</w:t>
      </w:r>
    </w:p>
    <w:p w14:paraId="05C809FF" w14:textId="167D10C9" w:rsidR="00034A6C" w:rsidRPr="00034A6C" w:rsidRDefault="00034A6C" w:rsidP="00AA02AA">
      <w:pPr>
        <w:pStyle w:val="ClimateInteractive"/>
        <w:jc w:val="both"/>
        <w:rPr>
          <w:color w:val="AEAAAA" w:themeColor="background2" w:themeShade="BF"/>
          <w:lang w:val="et-EE"/>
        </w:rPr>
      </w:pPr>
      <w:r w:rsidRPr="00034A6C">
        <w:rPr>
          <w:lang w:val="et-EE"/>
        </w:rPr>
        <w:t xml:space="preserve">Lase gruppidel teha 2 kuni 3 ringi läbirääkimisi, et nad saavutaksid eesmärgi, mis hoiaks temperatuuri allpool </w:t>
      </w:r>
      <w:r w:rsidRPr="00034A6C">
        <w:rPr>
          <w:rFonts w:cs="Arial"/>
          <w:szCs w:val="22"/>
          <w:shd w:val="clear" w:color="auto" w:fill="FFFFFF"/>
          <w:lang w:val="et-EE"/>
        </w:rPr>
        <w:t xml:space="preserve">2 °C industriaalühiskonna eelsest tasemest. </w:t>
      </w:r>
    </w:p>
    <w:p w14:paraId="66343C39" w14:textId="3A85BB06" w:rsidR="00034A6C" w:rsidRPr="00034A6C" w:rsidRDefault="00034A6C" w:rsidP="00AA02AA">
      <w:pPr>
        <w:pStyle w:val="ClimateInteractive"/>
        <w:jc w:val="both"/>
        <w:rPr>
          <w:color w:val="AEAAAA" w:themeColor="background2" w:themeShade="BF"/>
          <w:lang w:val="et-EE"/>
        </w:rPr>
      </w:pPr>
      <w:r w:rsidRPr="00034A6C">
        <w:rPr>
          <w:lang w:val="et-EE"/>
        </w:rPr>
        <w:t>Pärast läbirääkimisi palu k</w:t>
      </w:r>
      <w:r w:rsidR="00A372FA">
        <w:rPr>
          <w:lang w:val="et-EE"/>
        </w:rPr>
        <w:t>õ</w:t>
      </w:r>
      <w:r w:rsidRPr="00034A6C">
        <w:rPr>
          <w:lang w:val="et-EE"/>
        </w:rPr>
        <w:t xml:space="preserve">igil oma rollidest välja tulla ja teema üle arutada. Kui nad ei suutnud hoida temperatuuri allpool 2 </w:t>
      </w:r>
      <w:r w:rsidRPr="00034A6C">
        <w:rPr>
          <w:rFonts w:cs="Arial"/>
          <w:szCs w:val="22"/>
          <w:shd w:val="clear" w:color="auto" w:fill="FFFFFF"/>
          <w:lang w:val="et-EE"/>
        </w:rPr>
        <w:t xml:space="preserve">°C, siis selgita neile, mis selleks oleks pidanud tegema. Seejärel räägi järgnevatest teemadest: 1) nende tunded/emotsioonid, 2) päris ÜRO läbirääkimistest, 3) täpsemalt süsinikuvannist, tegude kiirusest ja skaalast, ühisomanditragöödiast ja sotsiaalsest õigusest, 4) lootusest ja 5) nende võimalikust rollist selles väljakutses. </w:t>
      </w:r>
    </w:p>
    <w:p w14:paraId="07B8EE3D" w14:textId="029E1F8D" w:rsidR="00A31FD0" w:rsidRDefault="00A31FD0" w:rsidP="00AA02AA">
      <w:pPr>
        <w:pStyle w:val="Heading1"/>
        <w:jc w:val="both"/>
        <w:rPr>
          <w:lang w:val="et-EE"/>
        </w:rPr>
      </w:pPr>
      <w:bookmarkStart w:id="2" w:name="_Toc474416367"/>
    </w:p>
    <w:p w14:paraId="072D2317" w14:textId="69A7EC0B" w:rsidR="006264AC" w:rsidRDefault="006264AC" w:rsidP="006264AC">
      <w:pPr>
        <w:rPr>
          <w:lang w:val="et-EE"/>
        </w:rPr>
      </w:pPr>
    </w:p>
    <w:p w14:paraId="6A1745CA" w14:textId="25A45004" w:rsidR="006264AC" w:rsidRDefault="006264AC" w:rsidP="006264AC">
      <w:pPr>
        <w:rPr>
          <w:lang w:val="et-EE"/>
        </w:rPr>
      </w:pPr>
    </w:p>
    <w:p w14:paraId="2B9E6D7D" w14:textId="01EA3937" w:rsidR="006264AC" w:rsidRDefault="006264AC" w:rsidP="006264AC">
      <w:pPr>
        <w:rPr>
          <w:lang w:val="et-EE"/>
        </w:rPr>
      </w:pPr>
    </w:p>
    <w:p w14:paraId="11A19B4C" w14:textId="77777777" w:rsidR="006264AC" w:rsidRPr="006264AC" w:rsidRDefault="006264AC" w:rsidP="006264AC">
      <w:pPr>
        <w:rPr>
          <w:lang w:val="et-EE"/>
        </w:rPr>
      </w:pPr>
    </w:p>
    <w:p w14:paraId="7CF74692" w14:textId="4ADFD345" w:rsidR="00034A6C" w:rsidRPr="00034A6C" w:rsidRDefault="00034A6C" w:rsidP="00AA02AA">
      <w:pPr>
        <w:pStyle w:val="Heading1"/>
        <w:jc w:val="both"/>
        <w:rPr>
          <w:lang w:val="et-EE"/>
        </w:rPr>
      </w:pPr>
      <w:bookmarkStart w:id="3" w:name="_Toc54088963"/>
      <w:r w:rsidRPr="00034A6C">
        <w:rPr>
          <w:lang w:val="et-EE"/>
        </w:rPr>
        <w:t>Eesmärgid</w:t>
      </w:r>
      <w:bookmarkEnd w:id="2"/>
      <w:bookmarkEnd w:id="3"/>
    </w:p>
    <w:p w14:paraId="596B9D72" w14:textId="3D252D98" w:rsidR="00A31FD0" w:rsidRPr="00034A6C" w:rsidRDefault="00034A6C" w:rsidP="00AA02AA">
      <w:pPr>
        <w:pStyle w:val="ClimateInteractive"/>
        <w:jc w:val="both"/>
        <w:rPr>
          <w:lang w:val="et-EE"/>
        </w:rPr>
      </w:pPr>
      <w:r w:rsidRPr="00034A6C">
        <w:rPr>
          <w:lang w:val="et-EE"/>
        </w:rPr>
        <w:t xml:space="preserve">Viies World Climate’it läbi, pea meeles järgmist kolme eesmärki: </w:t>
      </w:r>
    </w:p>
    <w:p w14:paraId="0C12A2A7" w14:textId="3198B837" w:rsidR="00034A6C" w:rsidRPr="00034A6C" w:rsidRDefault="00514790" w:rsidP="00AA02AA">
      <w:pPr>
        <w:pStyle w:val="ClimateInteractive"/>
        <w:numPr>
          <w:ilvl w:val="0"/>
          <w:numId w:val="1"/>
        </w:numPr>
        <w:jc w:val="both"/>
        <w:rPr>
          <w:b/>
          <w:color w:val="AEAAAA" w:themeColor="background2" w:themeShade="BF"/>
          <w:lang w:val="et-EE"/>
        </w:rPr>
      </w:pPr>
      <w:bookmarkStart w:id="4" w:name="_Toc54088964"/>
      <w:r>
        <w:rPr>
          <w:rStyle w:val="Heading2Char"/>
          <w:lang w:val="et-EE"/>
        </w:rPr>
        <w:t>Täpsed teadmised</w:t>
      </w:r>
      <w:r w:rsidR="00034A6C" w:rsidRPr="00034A6C">
        <w:rPr>
          <w:rStyle w:val="Heading2Char"/>
          <w:lang w:val="et-EE"/>
        </w:rPr>
        <w:t xml:space="preserve"> ja mõistmine.</w:t>
      </w:r>
      <w:bookmarkEnd w:id="4"/>
      <w:r w:rsidR="00034A6C" w:rsidRPr="00034A6C">
        <w:rPr>
          <w:rStyle w:val="Heading2Char"/>
          <w:lang w:val="et-EE"/>
        </w:rPr>
        <w:t xml:space="preserve"> </w:t>
      </w:r>
      <w:r w:rsidR="00034A6C" w:rsidRPr="00034A6C">
        <w:rPr>
          <w:lang w:val="et-EE"/>
        </w:rPr>
        <w:t xml:space="preserve">World Climate annab osalejatele võimaluse saada sügavamaid teadmisi süsiniku- ja kliimasüsteemist ning sotsiaalsetest ja ülemaailmsetest geopoliitilistest dünaamikatest kliima väljakutse vallas. Täpsemalt on sügavamad teadmised välja toodud juhendi lõpupoole. </w:t>
      </w:r>
    </w:p>
    <w:p w14:paraId="41F6A9F3" w14:textId="35559F11" w:rsidR="00034A6C" w:rsidRPr="00034A6C" w:rsidRDefault="00034A6C" w:rsidP="00AA02AA">
      <w:pPr>
        <w:pStyle w:val="ClimateInteractive"/>
        <w:numPr>
          <w:ilvl w:val="0"/>
          <w:numId w:val="1"/>
        </w:numPr>
        <w:jc w:val="both"/>
        <w:rPr>
          <w:lang w:val="et-EE"/>
        </w:rPr>
      </w:pPr>
      <w:bookmarkStart w:id="5" w:name="_Toc54088965"/>
      <w:r w:rsidRPr="00034A6C">
        <w:rPr>
          <w:rStyle w:val="Heading2Char"/>
          <w:lang w:val="et-EE"/>
        </w:rPr>
        <w:t>Õppimine ja juhtimine.</w:t>
      </w:r>
      <w:bookmarkEnd w:id="5"/>
      <w:r w:rsidRPr="00034A6C">
        <w:rPr>
          <w:rStyle w:val="Heading2Char"/>
          <w:lang w:val="et-EE"/>
        </w:rPr>
        <w:t xml:space="preserve"> </w:t>
      </w:r>
      <w:r w:rsidRPr="00034A6C">
        <w:rPr>
          <w:lang w:val="et-EE"/>
        </w:rPr>
        <w:t xml:space="preserve">Taga osalejatele omakasupüüdmatu kogemus, lastes neil endal mõelda ja avastada oma võimalik roll kliimamuutustega tegelemisel ning lastes eksperimenteerida rollimängu keskkonnas, kuidas toetada positiivseid tegusid. </w:t>
      </w:r>
    </w:p>
    <w:p w14:paraId="2EE29B7B" w14:textId="6DFC4BED" w:rsidR="00034A6C" w:rsidRPr="00034A6C" w:rsidRDefault="00034A6C" w:rsidP="00AA02AA">
      <w:pPr>
        <w:pStyle w:val="ClimateInteractive"/>
        <w:numPr>
          <w:ilvl w:val="0"/>
          <w:numId w:val="1"/>
        </w:numPr>
        <w:jc w:val="both"/>
        <w:rPr>
          <w:lang w:val="et-EE"/>
        </w:rPr>
      </w:pPr>
      <w:bookmarkStart w:id="6" w:name="_Toc54088966"/>
      <w:r w:rsidRPr="00034A6C">
        <w:rPr>
          <w:rStyle w:val="Heading2Char"/>
          <w:lang w:val="et-EE"/>
        </w:rPr>
        <w:t>Ülekandmine.</w:t>
      </w:r>
      <w:bookmarkEnd w:id="6"/>
      <w:r w:rsidRPr="00034A6C">
        <w:rPr>
          <w:rStyle w:val="Heading2Char"/>
          <w:lang w:val="et-EE"/>
        </w:rPr>
        <w:t xml:space="preserve"> </w:t>
      </w:r>
      <w:r w:rsidRPr="00034A6C">
        <w:rPr>
          <w:lang w:val="et-EE"/>
        </w:rPr>
        <w:t xml:space="preserve">Anna osalejatele võimalus võtta õpitu ja kanda see üle päriselulistesse tegudesse, kaasa arvatud World Climate mängu läbi viimisesse teise publikuga. </w:t>
      </w:r>
    </w:p>
    <w:p w14:paraId="46738D1C" w14:textId="02F9C687" w:rsidR="00034A6C" w:rsidRPr="00034A6C" w:rsidRDefault="00034A6C" w:rsidP="00AA02AA">
      <w:pPr>
        <w:pStyle w:val="Heading1"/>
        <w:jc w:val="both"/>
        <w:rPr>
          <w:lang w:val="et-EE"/>
        </w:rPr>
      </w:pPr>
      <w:bookmarkStart w:id="7" w:name="_Toc54088967"/>
      <w:bookmarkStart w:id="8" w:name="_Toc474416368"/>
      <w:r w:rsidRPr="00034A6C">
        <w:rPr>
          <w:lang w:val="et-EE"/>
        </w:rPr>
        <w:t>Valmistumine ja häälestus</w:t>
      </w:r>
      <w:bookmarkEnd w:id="7"/>
      <w:r w:rsidRPr="00034A6C">
        <w:rPr>
          <w:lang w:val="et-EE"/>
        </w:rPr>
        <w:t xml:space="preserve"> </w:t>
      </w:r>
      <w:bookmarkEnd w:id="8"/>
    </w:p>
    <w:p w14:paraId="59F93354" w14:textId="4341CD3C" w:rsidR="00034A6C" w:rsidRPr="00034A6C" w:rsidRDefault="00034A6C" w:rsidP="00AA02AA">
      <w:pPr>
        <w:pStyle w:val="Heading2"/>
        <w:jc w:val="both"/>
        <w:rPr>
          <w:lang w:val="et-EE"/>
        </w:rPr>
      </w:pPr>
      <w:bookmarkStart w:id="9" w:name="_Toc54088968"/>
      <w:r w:rsidRPr="00034A6C">
        <w:rPr>
          <w:lang w:val="et-EE"/>
        </w:rPr>
        <w:t>Vajaminev aeg</w:t>
      </w:r>
      <w:bookmarkEnd w:id="9"/>
      <w:r w:rsidRPr="00034A6C">
        <w:rPr>
          <w:lang w:val="et-EE"/>
        </w:rPr>
        <w:t xml:space="preserve"> </w:t>
      </w:r>
    </w:p>
    <w:p w14:paraId="4832F448" w14:textId="4E6B465F" w:rsidR="00034A6C" w:rsidRPr="00034A6C" w:rsidRDefault="00034A6C" w:rsidP="00AA02AA">
      <w:pPr>
        <w:jc w:val="both"/>
        <w:rPr>
          <w:color w:val="AEAAAA" w:themeColor="background2" w:themeShade="BF"/>
          <w:lang w:val="et-EE"/>
        </w:rPr>
      </w:pPr>
      <w:r w:rsidRPr="00034A6C">
        <w:rPr>
          <w:lang w:val="et-EE"/>
        </w:rPr>
        <w:t xml:space="preserve">Meie soovitame kulutada tervele sessioonile kolm tundi: kaks tundi rollimängule ja üks tund mängujärgsele arutelule. Kui koolitund on kindla ajalimiidiga, siis võib mängu viia läbi mitmel päeval. 30-60 minutiline lühendatud versioon limiteeritud rollimängu ja ilma läbirääkimisteta on samuti võimalik (isegi </w:t>
      </w:r>
      <w:r w:rsidRPr="00034A6C">
        <w:rPr>
          <w:i/>
          <w:iCs/>
          <w:lang w:val="et-EE"/>
        </w:rPr>
        <w:t>online</w:t>
      </w:r>
      <w:r w:rsidRPr="00034A6C">
        <w:rPr>
          <w:lang w:val="et-EE"/>
        </w:rPr>
        <w:t xml:space="preserve"> veebiseminarina), aga see ei ole nii mõjuvõimas õpikogemus. </w:t>
      </w:r>
    </w:p>
    <w:p w14:paraId="65D25508" w14:textId="0477979C" w:rsidR="00034A6C" w:rsidRPr="00034A6C" w:rsidRDefault="00034A6C" w:rsidP="00AA02AA">
      <w:pPr>
        <w:jc w:val="both"/>
        <w:rPr>
          <w:color w:val="AEAAAA" w:themeColor="background2" w:themeShade="BF"/>
          <w:lang w:val="et-EE"/>
        </w:rPr>
      </w:pPr>
      <w:r w:rsidRPr="00034A6C">
        <w:rPr>
          <w:lang w:val="et-EE"/>
        </w:rPr>
        <w:t xml:space="preserve">Me oleme kohandanud mängu ka vähem interaktiivsesse esitlusformaati, mida saab kasutada, kui tegemist on väga suurte gruppidega (nt. </w:t>
      </w:r>
      <w:hyperlink r:id="rId19" w:history="1">
        <w:r w:rsidRPr="00034A6C">
          <w:rPr>
            <w:rStyle w:val="Hyperlink"/>
            <w:color w:val="auto"/>
            <w:lang w:val="et-EE"/>
          </w:rPr>
          <w:t>400 inimest Rootsis</w:t>
        </w:r>
      </w:hyperlink>
      <w:r w:rsidRPr="00034A6C">
        <w:rPr>
          <w:lang w:val="et-EE"/>
        </w:rPr>
        <w:t xml:space="preserve">) või väga lühikese ajavahemikuga (nt. </w:t>
      </w:r>
      <w:hyperlink r:id="rId20" w:history="1">
        <w:r w:rsidRPr="00034A6C">
          <w:rPr>
            <w:rStyle w:val="Hyperlink"/>
            <w:color w:val="auto"/>
            <w:lang w:val="et-EE"/>
          </w:rPr>
          <w:t>17 minutiline Tedx kõne).</w:t>
        </w:r>
      </w:hyperlink>
      <w:r w:rsidRPr="00034A6C">
        <w:rPr>
          <w:lang w:val="et-EE"/>
        </w:rPr>
        <w:t xml:space="preserve"> </w:t>
      </w:r>
    </w:p>
    <w:p w14:paraId="5114FCCE" w14:textId="7B000121" w:rsidR="00034A6C" w:rsidRPr="00034A6C" w:rsidRDefault="00034A6C" w:rsidP="00AA02AA">
      <w:pPr>
        <w:pStyle w:val="Heading2"/>
        <w:jc w:val="both"/>
        <w:rPr>
          <w:lang w:val="et-EE"/>
        </w:rPr>
      </w:pPr>
      <w:bookmarkStart w:id="10" w:name="_Toc54088969"/>
      <w:r w:rsidRPr="00034A6C">
        <w:rPr>
          <w:lang w:val="et-EE"/>
        </w:rPr>
        <w:t>Osalejate jagamine</w:t>
      </w:r>
      <w:bookmarkEnd w:id="10"/>
      <w:r w:rsidRPr="00034A6C">
        <w:rPr>
          <w:lang w:val="et-EE"/>
        </w:rPr>
        <w:t xml:space="preserve"> </w:t>
      </w:r>
    </w:p>
    <w:p w14:paraId="2D335011" w14:textId="2BE587C0" w:rsidR="00034A6C" w:rsidRPr="00034A6C" w:rsidRDefault="00034A6C" w:rsidP="00AA02AA">
      <w:pPr>
        <w:jc w:val="both"/>
        <w:rPr>
          <w:lang w:val="et-EE"/>
        </w:rPr>
      </w:pPr>
      <w:r w:rsidRPr="00034A6C">
        <w:rPr>
          <w:lang w:val="et-EE"/>
        </w:rPr>
        <w:t>World Climate mängijate jagamiseks on kaks viisi</w:t>
      </w:r>
      <w:r w:rsidR="00A31FD0">
        <w:rPr>
          <w:lang w:val="et-EE"/>
        </w:rPr>
        <w:t>:</w:t>
      </w:r>
      <w:r w:rsidRPr="00034A6C">
        <w:rPr>
          <w:lang w:val="et-EE"/>
        </w:rPr>
        <w:t xml:space="preserve"> </w:t>
      </w:r>
    </w:p>
    <w:p w14:paraId="24935EDD" w14:textId="48379D23" w:rsidR="00034A6C" w:rsidRPr="00034A6C" w:rsidRDefault="00034A6C" w:rsidP="00AA02AA">
      <w:pPr>
        <w:jc w:val="both"/>
        <w:rPr>
          <w:lang w:val="et-EE"/>
        </w:rPr>
      </w:pPr>
      <w:r w:rsidRPr="00034A6C">
        <w:rPr>
          <w:b/>
          <w:lang w:val="et-EE"/>
        </w:rPr>
        <w:t>Kuus regiooni</w:t>
      </w:r>
      <w:r w:rsidRPr="00034A6C">
        <w:rPr>
          <w:lang w:val="et-EE"/>
        </w:rPr>
        <w:t xml:space="preserve">– See versioon sobib suurtematele gruppidele (rohkem kui 18 inimest) ja annab kõikidele parema osavõtu võimaluse. Osalejad jagatakse järgmistesse tiimidesse: Hiina, USA, Euroopa Liit, India, teised arenenud riigid ja teised arenguriigid (vaata Tabel 1). </w:t>
      </w:r>
      <w:hyperlink r:id="rId21" w:history="1">
        <w:r w:rsidRPr="00034A6C">
          <w:rPr>
            <w:rStyle w:val="Hyperlink"/>
            <w:color w:val="auto"/>
            <w:lang w:val="et-EE"/>
          </w:rPr>
          <w:t>C-ROADS-World Climate</w:t>
        </w:r>
      </w:hyperlink>
      <w:r w:rsidRPr="00034A6C">
        <w:rPr>
          <w:lang w:val="et-EE"/>
        </w:rPr>
        <w:t xml:space="preserve"> tarkavarasse saab sisestada kuue tiimi lubadused ja neid terve harjutuse ajal analüüsida. </w:t>
      </w:r>
    </w:p>
    <w:p w14:paraId="1956DC01" w14:textId="77777777" w:rsidR="00486EE1" w:rsidRDefault="00034A6C" w:rsidP="00AA02AA">
      <w:pPr>
        <w:jc w:val="both"/>
        <w:rPr>
          <w:lang w:val="et-EE"/>
        </w:rPr>
      </w:pPr>
      <w:r w:rsidRPr="00034A6C">
        <w:rPr>
          <w:b/>
          <w:lang w:val="et-EE"/>
        </w:rPr>
        <w:t>Kolm regiooni</w:t>
      </w:r>
      <w:r w:rsidRPr="00034A6C">
        <w:rPr>
          <w:lang w:val="et-EE"/>
        </w:rPr>
        <w:t xml:space="preserve">– See versioon sobib väiksematele gruppidele (6-18 inimest) või juhul, kui aega on vähem. Osalejad jagatakse kolmeks: arenenud riigid, arenevad A riigid (Hiina, India, Lõuna-Aafrika, Mehhiko, Brasiilia, Indoneesia) ja arenevad B riigid (Bangladesh, Pakistan, Kagu-Aasia, Kesk- ja Lõuna-Ameerika vaeseimad rahvad, enamik Aafrika rahvaid, Vaikse ja India ookeani ning Kariibi mere saarte rahvad, </w:t>
      </w:r>
    </w:p>
    <w:p w14:paraId="028F850E" w14:textId="77777777" w:rsidR="00486EE1" w:rsidRDefault="00486EE1" w:rsidP="00AA02AA">
      <w:pPr>
        <w:jc w:val="both"/>
        <w:rPr>
          <w:lang w:val="et-EE"/>
        </w:rPr>
      </w:pPr>
    </w:p>
    <w:p w14:paraId="44AB1116" w14:textId="3442D26E" w:rsidR="00034A6C" w:rsidRDefault="00034A6C" w:rsidP="00AA02AA">
      <w:pPr>
        <w:jc w:val="both"/>
        <w:rPr>
          <w:color w:val="D0CECE" w:themeColor="background2" w:themeShade="E6"/>
          <w:lang w:val="et-EE"/>
        </w:rPr>
      </w:pPr>
      <w:r w:rsidRPr="00034A6C">
        <w:rPr>
          <w:lang w:val="et-EE"/>
        </w:rPr>
        <w:t xml:space="preserve">enamik Kesk-Ida rahvastest) (vaata Tabel 2). Ka selle versiooniga kasutatakse </w:t>
      </w:r>
      <w:hyperlink r:id="rId22" w:history="1">
        <w:r w:rsidRPr="00034A6C">
          <w:rPr>
            <w:rStyle w:val="Hyperlink"/>
            <w:color w:val="auto"/>
            <w:lang w:val="et-EE"/>
          </w:rPr>
          <w:t>C-ROADS-World Climate</w:t>
        </w:r>
      </w:hyperlink>
      <w:r w:rsidRPr="00034A6C">
        <w:rPr>
          <w:rStyle w:val="Hyperlink"/>
          <w:color w:val="auto"/>
          <w:lang w:val="et-EE"/>
        </w:rPr>
        <w:t xml:space="preserve"> </w:t>
      </w:r>
      <w:r w:rsidRPr="00034A6C">
        <w:rPr>
          <w:lang w:val="et-EE"/>
        </w:rPr>
        <w:t xml:space="preserve">tarkvara, et sisestada ja analüüsida tiimide valikuid. </w:t>
      </w:r>
    </w:p>
    <w:p w14:paraId="71BB59CC" w14:textId="77777777" w:rsidR="00034A6C" w:rsidRPr="00034A6C" w:rsidRDefault="00034A6C" w:rsidP="00AA02AA">
      <w:pPr>
        <w:pStyle w:val="BodyText"/>
        <w:jc w:val="both"/>
        <w:rPr>
          <w:i/>
          <w:lang w:val="et-EE"/>
        </w:rPr>
      </w:pPr>
      <w:bookmarkStart w:id="11" w:name="_Ref242495504"/>
      <w:bookmarkStart w:id="12" w:name="_Ref199659979"/>
      <w:bookmarkStart w:id="13" w:name="_Ref87411661"/>
    </w:p>
    <w:p w14:paraId="3B70DB06" w14:textId="590AB07E" w:rsidR="00034A6C" w:rsidRPr="00034A6C" w:rsidRDefault="00034A6C" w:rsidP="00AA02AA">
      <w:pPr>
        <w:pStyle w:val="BodyText"/>
        <w:jc w:val="both"/>
        <w:rPr>
          <w:i/>
          <w:noProof/>
          <w:color w:val="AEAAAA" w:themeColor="background2" w:themeShade="BF"/>
          <w:lang w:val="et-EE"/>
        </w:rPr>
      </w:pPr>
      <w:r w:rsidRPr="00034A6C">
        <w:rPr>
          <w:i/>
          <w:lang w:val="et-EE"/>
        </w:rPr>
        <w:t xml:space="preserve">Tabel 1 – Kuue regiooni grupeerimine World Climate harjutuses </w:t>
      </w:r>
      <w:bookmarkEnd w:id="11"/>
      <w:bookmarkEnd w:id="12"/>
      <w:bookmarkEnd w:id="13"/>
    </w:p>
    <w:tbl>
      <w:tblPr>
        <w:tblW w:w="9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0"/>
        <w:gridCol w:w="2255"/>
        <w:gridCol w:w="1722"/>
        <w:gridCol w:w="4381"/>
      </w:tblGrid>
      <w:tr w:rsidR="00034A6C" w:rsidRPr="00034A6C" w14:paraId="58CBA8B6" w14:textId="77777777" w:rsidTr="00034A6C">
        <w:tc>
          <w:tcPr>
            <w:tcW w:w="0" w:type="auto"/>
          </w:tcPr>
          <w:p w14:paraId="738F4F04" w14:textId="77777777" w:rsidR="00034A6C" w:rsidRPr="00034A6C" w:rsidRDefault="00034A6C" w:rsidP="00AA02AA">
            <w:pPr>
              <w:jc w:val="both"/>
              <w:rPr>
                <w:b/>
                <w:sz w:val="20"/>
                <w:szCs w:val="20"/>
                <w:lang w:val="et-EE"/>
              </w:rPr>
            </w:pPr>
            <w:r w:rsidRPr="00034A6C">
              <w:rPr>
                <w:b/>
                <w:sz w:val="20"/>
                <w:szCs w:val="20"/>
                <w:lang w:val="et-EE"/>
              </w:rPr>
              <w:t xml:space="preserve">Kuus regiooni </w:t>
            </w:r>
          </w:p>
        </w:tc>
        <w:tc>
          <w:tcPr>
            <w:tcW w:w="0" w:type="auto"/>
          </w:tcPr>
          <w:p w14:paraId="5BD7447D" w14:textId="77777777" w:rsidR="00034A6C" w:rsidRPr="00034A6C" w:rsidRDefault="00034A6C" w:rsidP="00AA02AA">
            <w:pPr>
              <w:jc w:val="both"/>
              <w:rPr>
                <w:b/>
                <w:sz w:val="20"/>
                <w:szCs w:val="20"/>
                <w:lang w:val="et-EE"/>
              </w:rPr>
            </w:pPr>
            <w:r w:rsidRPr="00034A6C">
              <w:rPr>
                <w:b/>
                <w:sz w:val="20"/>
                <w:szCs w:val="20"/>
                <w:lang w:val="et-EE"/>
              </w:rPr>
              <w:t>MEF kategooriad</w:t>
            </w:r>
          </w:p>
        </w:tc>
        <w:tc>
          <w:tcPr>
            <w:tcW w:w="0" w:type="auto"/>
          </w:tcPr>
          <w:p w14:paraId="6C6B48F2" w14:textId="77777777" w:rsidR="00034A6C" w:rsidRPr="00034A6C" w:rsidRDefault="00034A6C" w:rsidP="00AA02AA">
            <w:pPr>
              <w:jc w:val="both"/>
              <w:rPr>
                <w:b/>
                <w:sz w:val="20"/>
                <w:szCs w:val="20"/>
                <w:lang w:val="et-EE"/>
              </w:rPr>
            </w:pPr>
            <w:r w:rsidRPr="00034A6C">
              <w:rPr>
                <w:b/>
                <w:sz w:val="20"/>
                <w:szCs w:val="20"/>
                <w:lang w:val="et-EE"/>
              </w:rPr>
              <w:t>MEF regioonid</w:t>
            </w:r>
          </w:p>
        </w:tc>
        <w:tc>
          <w:tcPr>
            <w:tcW w:w="0" w:type="auto"/>
          </w:tcPr>
          <w:p w14:paraId="6ADA6E70" w14:textId="77777777" w:rsidR="00034A6C" w:rsidRPr="00034A6C" w:rsidRDefault="00034A6C" w:rsidP="00AA02AA">
            <w:pPr>
              <w:jc w:val="both"/>
              <w:rPr>
                <w:b/>
                <w:sz w:val="20"/>
                <w:szCs w:val="20"/>
                <w:lang w:val="et-EE"/>
              </w:rPr>
            </w:pPr>
            <w:r w:rsidRPr="00034A6C">
              <w:rPr>
                <w:b/>
                <w:sz w:val="20"/>
                <w:szCs w:val="20"/>
                <w:lang w:val="et-EE"/>
              </w:rPr>
              <w:t>Individuaalsed rahvused</w:t>
            </w:r>
          </w:p>
        </w:tc>
      </w:tr>
      <w:tr w:rsidR="00034A6C" w:rsidRPr="00034A6C" w14:paraId="25869926" w14:textId="77777777" w:rsidTr="00034A6C">
        <w:tc>
          <w:tcPr>
            <w:tcW w:w="0" w:type="auto"/>
          </w:tcPr>
          <w:p w14:paraId="181428DC" w14:textId="77777777" w:rsidR="00034A6C" w:rsidRPr="00034A6C" w:rsidRDefault="00034A6C" w:rsidP="00AA02AA">
            <w:pPr>
              <w:jc w:val="both"/>
              <w:rPr>
                <w:sz w:val="20"/>
                <w:szCs w:val="20"/>
                <w:lang w:val="et-EE"/>
              </w:rPr>
            </w:pPr>
            <w:r w:rsidRPr="00034A6C">
              <w:rPr>
                <w:sz w:val="20"/>
                <w:szCs w:val="20"/>
                <w:lang w:val="et-EE"/>
              </w:rPr>
              <w:t>USA</w:t>
            </w:r>
          </w:p>
        </w:tc>
        <w:tc>
          <w:tcPr>
            <w:tcW w:w="0" w:type="auto"/>
            <w:vMerge w:val="restart"/>
          </w:tcPr>
          <w:p w14:paraId="5870321F" w14:textId="77777777" w:rsidR="00034A6C" w:rsidRPr="00034A6C" w:rsidRDefault="00034A6C" w:rsidP="00AA02AA">
            <w:pPr>
              <w:jc w:val="both"/>
              <w:rPr>
                <w:sz w:val="20"/>
                <w:szCs w:val="20"/>
                <w:lang w:val="et-EE"/>
              </w:rPr>
            </w:pPr>
            <w:r w:rsidRPr="00034A6C">
              <w:rPr>
                <w:sz w:val="20"/>
                <w:szCs w:val="20"/>
                <w:lang w:val="et-EE"/>
              </w:rPr>
              <w:t>Arenenud riigid Juhtivaid Majandusriike Ühendavas Foorumis (Major Economies Forum – MEF)</w:t>
            </w:r>
          </w:p>
        </w:tc>
        <w:tc>
          <w:tcPr>
            <w:tcW w:w="0" w:type="auto"/>
          </w:tcPr>
          <w:p w14:paraId="633FC3EC" w14:textId="77777777" w:rsidR="00034A6C" w:rsidRPr="00034A6C" w:rsidRDefault="00034A6C" w:rsidP="00AA02AA">
            <w:pPr>
              <w:jc w:val="both"/>
              <w:rPr>
                <w:sz w:val="20"/>
                <w:szCs w:val="20"/>
                <w:lang w:val="et-EE"/>
              </w:rPr>
            </w:pPr>
            <w:r w:rsidRPr="00034A6C">
              <w:rPr>
                <w:sz w:val="20"/>
                <w:szCs w:val="20"/>
                <w:lang w:val="et-EE"/>
              </w:rPr>
              <w:t>USA</w:t>
            </w:r>
          </w:p>
        </w:tc>
        <w:tc>
          <w:tcPr>
            <w:tcW w:w="0" w:type="auto"/>
          </w:tcPr>
          <w:p w14:paraId="204C2DD2" w14:textId="77777777" w:rsidR="00034A6C" w:rsidRPr="00034A6C" w:rsidRDefault="00034A6C" w:rsidP="00AA02AA">
            <w:pPr>
              <w:jc w:val="both"/>
              <w:rPr>
                <w:sz w:val="20"/>
                <w:szCs w:val="20"/>
                <w:lang w:val="et-EE"/>
              </w:rPr>
            </w:pPr>
            <w:r w:rsidRPr="00034A6C">
              <w:rPr>
                <w:sz w:val="20"/>
                <w:szCs w:val="20"/>
                <w:lang w:val="et-EE"/>
              </w:rPr>
              <w:t>USA</w:t>
            </w:r>
          </w:p>
        </w:tc>
      </w:tr>
      <w:tr w:rsidR="00034A6C" w:rsidRPr="00034A6C" w14:paraId="5243E502" w14:textId="77777777" w:rsidTr="00034A6C">
        <w:tc>
          <w:tcPr>
            <w:tcW w:w="0" w:type="auto"/>
          </w:tcPr>
          <w:p w14:paraId="37AE01B3" w14:textId="77777777" w:rsidR="00034A6C" w:rsidRPr="00034A6C" w:rsidRDefault="00034A6C" w:rsidP="00AA02AA">
            <w:pPr>
              <w:jc w:val="both"/>
              <w:rPr>
                <w:sz w:val="20"/>
                <w:szCs w:val="20"/>
                <w:lang w:val="et-EE"/>
              </w:rPr>
            </w:pPr>
            <w:r w:rsidRPr="00034A6C">
              <w:rPr>
                <w:sz w:val="20"/>
                <w:szCs w:val="20"/>
                <w:lang w:val="et-EE"/>
              </w:rPr>
              <w:t>Euroopa Liit</w:t>
            </w:r>
          </w:p>
        </w:tc>
        <w:tc>
          <w:tcPr>
            <w:tcW w:w="0" w:type="auto"/>
            <w:vMerge/>
          </w:tcPr>
          <w:p w14:paraId="29840107" w14:textId="77777777" w:rsidR="00034A6C" w:rsidRPr="00034A6C" w:rsidRDefault="00034A6C" w:rsidP="00AA02AA">
            <w:pPr>
              <w:jc w:val="both"/>
              <w:rPr>
                <w:sz w:val="20"/>
                <w:szCs w:val="20"/>
                <w:lang w:val="et-EE"/>
              </w:rPr>
            </w:pPr>
          </w:p>
        </w:tc>
        <w:tc>
          <w:tcPr>
            <w:tcW w:w="0" w:type="auto"/>
          </w:tcPr>
          <w:p w14:paraId="48282A95" w14:textId="77777777" w:rsidR="00034A6C" w:rsidRPr="00034A6C" w:rsidRDefault="00034A6C" w:rsidP="00AA02AA">
            <w:pPr>
              <w:jc w:val="both"/>
              <w:rPr>
                <w:sz w:val="20"/>
                <w:szCs w:val="20"/>
                <w:lang w:val="et-EE"/>
              </w:rPr>
            </w:pPr>
            <w:r w:rsidRPr="00034A6C">
              <w:rPr>
                <w:sz w:val="20"/>
                <w:szCs w:val="20"/>
                <w:lang w:val="et-EE"/>
              </w:rPr>
              <w:t>Euroopa Liit (27 riiki pluss Island, Norra, Šveits)</w:t>
            </w:r>
          </w:p>
        </w:tc>
        <w:tc>
          <w:tcPr>
            <w:tcW w:w="0" w:type="auto"/>
          </w:tcPr>
          <w:p w14:paraId="47F66315" w14:textId="77777777" w:rsidR="00034A6C" w:rsidRPr="00034A6C" w:rsidRDefault="00034A6C" w:rsidP="00AA02AA">
            <w:pPr>
              <w:jc w:val="both"/>
              <w:rPr>
                <w:sz w:val="20"/>
                <w:szCs w:val="20"/>
                <w:lang w:val="et-EE"/>
              </w:rPr>
            </w:pPr>
            <w:r w:rsidRPr="00034A6C">
              <w:rPr>
                <w:sz w:val="20"/>
                <w:szCs w:val="20"/>
                <w:lang w:val="et-EE"/>
              </w:rPr>
              <w:t>Austria, Belgia, Bulgaaria, Küpros, Tšehhi, Taani, Eesti, Soome, Prantsusmaa, Saksamaa, Kreeka, Ungari, Iirimaa, Itaalia, Läti, Leedu, Luksemburg, Malta, Madalmaad, Poola, Portugal, Rumeenia, Slovakkia, Hispaania, Rootsi, Suurbritannia, Island, Norra ja Šveits (sisaldab endist Tšehhoslovakkiat)</w:t>
            </w:r>
          </w:p>
        </w:tc>
      </w:tr>
      <w:tr w:rsidR="00034A6C" w:rsidRPr="00034A6C" w14:paraId="07C73CC6" w14:textId="77777777" w:rsidTr="00034A6C">
        <w:tc>
          <w:tcPr>
            <w:tcW w:w="0" w:type="auto"/>
            <w:vMerge w:val="restart"/>
            <w:shd w:val="clear" w:color="auto" w:fill="auto"/>
          </w:tcPr>
          <w:p w14:paraId="11B56967" w14:textId="77777777" w:rsidR="00034A6C" w:rsidRPr="00034A6C" w:rsidRDefault="00034A6C" w:rsidP="00AA02AA">
            <w:pPr>
              <w:jc w:val="both"/>
              <w:rPr>
                <w:sz w:val="20"/>
                <w:szCs w:val="20"/>
                <w:lang w:val="et-EE"/>
              </w:rPr>
            </w:pPr>
            <w:r w:rsidRPr="00034A6C">
              <w:rPr>
                <w:sz w:val="20"/>
                <w:szCs w:val="20"/>
                <w:lang w:val="et-EE"/>
              </w:rPr>
              <w:t>Teised arenenud riigid</w:t>
            </w:r>
          </w:p>
        </w:tc>
        <w:tc>
          <w:tcPr>
            <w:tcW w:w="0" w:type="auto"/>
            <w:vMerge/>
          </w:tcPr>
          <w:p w14:paraId="77994891" w14:textId="77777777" w:rsidR="00034A6C" w:rsidRPr="00034A6C" w:rsidRDefault="00034A6C" w:rsidP="00AA02AA">
            <w:pPr>
              <w:jc w:val="both"/>
              <w:rPr>
                <w:sz w:val="20"/>
                <w:szCs w:val="20"/>
                <w:lang w:val="et-EE"/>
              </w:rPr>
            </w:pPr>
          </w:p>
        </w:tc>
        <w:tc>
          <w:tcPr>
            <w:tcW w:w="0" w:type="auto"/>
          </w:tcPr>
          <w:p w14:paraId="4E81CCB3" w14:textId="77777777" w:rsidR="00034A6C" w:rsidRPr="00034A6C" w:rsidRDefault="00034A6C" w:rsidP="00AA02AA">
            <w:pPr>
              <w:jc w:val="both"/>
              <w:rPr>
                <w:sz w:val="20"/>
                <w:szCs w:val="20"/>
                <w:lang w:val="et-EE"/>
              </w:rPr>
            </w:pPr>
            <w:r w:rsidRPr="00034A6C">
              <w:rPr>
                <w:sz w:val="20"/>
                <w:szCs w:val="20"/>
                <w:lang w:val="et-EE"/>
              </w:rPr>
              <w:t>Venemaa</w:t>
            </w:r>
          </w:p>
        </w:tc>
        <w:tc>
          <w:tcPr>
            <w:tcW w:w="0" w:type="auto"/>
          </w:tcPr>
          <w:p w14:paraId="6496C9C3" w14:textId="77777777" w:rsidR="00034A6C" w:rsidRPr="00034A6C" w:rsidRDefault="00034A6C" w:rsidP="00AA02AA">
            <w:pPr>
              <w:jc w:val="both"/>
              <w:rPr>
                <w:sz w:val="20"/>
                <w:szCs w:val="20"/>
                <w:lang w:val="et-EE"/>
              </w:rPr>
            </w:pPr>
            <w:r w:rsidRPr="00034A6C">
              <w:rPr>
                <w:sz w:val="20"/>
                <w:szCs w:val="20"/>
                <w:lang w:val="et-EE"/>
              </w:rPr>
              <w:t xml:space="preserve">Venemaa (sisaldab endise NSVL-I fraktsiooni) </w:t>
            </w:r>
          </w:p>
        </w:tc>
      </w:tr>
      <w:tr w:rsidR="00034A6C" w:rsidRPr="00034A6C" w14:paraId="0BC7D3FF" w14:textId="77777777" w:rsidTr="00034A6C">
        <w:tc>
          <w:tcPr>
            <w:tcW w:w="0" w:type="auto"/>
            <w:vMerge/>
            <w:shd w:val="clear" w:color="auto" w:fill="auto"/>
          </w:tcPr>
          <w:p w14:paraId="01731FDF" w14:textId="77777777" w:rsidR="00034A6C" w:rsidRPr="00034A6C" w:rsidRDefault="00034A6C" w:rsidP="00AA02AA">
            <w:pPr>
              <w:jc w:val="both"/>
              <w:rPr>
                <w:sz w:val="20"/>
                <w:szCs w:val="20"/>
                <w:lang w:val="et-EE"/>
              </w:rPr>
            </w:pPr>
          </w:p>
        </w:tc>
        <w:tc>
          <w:tcPr>
            <w:tcW w:w="0" w:type="auto"/>
            <w:vMerge/>
          </w:tcPr>
          <w:p w14:paraId="389A5A5F" w14:textId="77777777" w:rsidR="00034A6C" w:rsidRPr="00034A6C" w:rsidRDefault="00034A6C" w:rsidP="00AA02AA">
            <w:pPr>
              <w:jc w:val="both"/>
              <w:rPr>
                <w:sz w:val="20"/>
                <w:szCs w:val="20"/>
                <w:lang w:val="et-EE"/>
              </w:rPr>
            </w:pPr>
          </w:p>
        </w:tc>
        <w:tc>
          <w:tcPr>
            <w:tcW w:w="0" w:type="auto"/>
          </w:tcPr>
          <w:p w14:paraId="1489B65F" w14:textId="77777777" w:rsidR="00034A6C" w:rsidRPr="00034A6C" w:rsidRDefault="00034A6C" w:rsidP="00AA02AA">
            <w:pPr>
              <w:jc w:val="both"/>
              <w:rPr>
                <w:sz w:val="20"/>
                <w:szCs w:val="20"/>
                <w:lang w:val="et-EE"/>
              </w:rPr>
            </w:pPr>
            <w:r w:rsidRPr="00034A6C">
              <w:rPr>
                <w:sz w:val="20"/>
                <w:szCs w:val="20"/>
                <w:lang w:val="et-EE"/>
              </w:rPr>
              <w:t>Kanada</w:t>
            </w:r>
          </w:p>
        </w:tc>
        <w:tc>
          <w:tcPr>
            <w:tcW w:w="0" w:type="auto"/>
          </w:tcPr>
          <w:p w14:paraId="022620E0" w14:textId="77777777" w:rsidR="00034A6C" w:rsidRPr="00034A6C" w:rsidRDefault="00034A6C" w:rsidP="00AA02AA">
            <w:pPr>
              <w:jc w:val="both"/>
              <w:rPr>
                <w:sz w:val="20"/>
                <w:szCs w:val="20"/>
                <w:lang w:val="et-EE"/>
              </w:rPr>
            </w:pPr>
            <w:r w:rsidRPr="00034A6C">
              <w:rPr>
                <w:sz w:val="20"/>
                <w:szCs w:val="20"/>
                <w:lang w:val="et-EE"/>
              </w:rPr>
              <w:t>Kanada (sisaldab ülejäänud Põhja-Ameerikat)</w:t>
            </w:r>
          </w:p>
        </w:tc>
      </w:tr>
      <w:tr w:rsidR="00034A6C" w:rsidRPr="00034A6C" w14:paraId="79E11D15" w14:textId="77777777" w:rsidTr="00034A6C">
        <w:tc>
          <w:tcPr>
            <w:tcW w:w="0" w:type="auto"/>
            <w:vMerge/>
            <w:shd w:val="clear" w:color="auto" w:fill="auto"/>
          </w:tcPr>
          <w:p w14:paraId="0C1C8DF9" w14:textId="77777777" w:rsidR="00034A6C" w:rsidRPr="00034A6C" w:rsidRDefault="00034A6C" w:rsidP="00AA02AA">
            <w:pPr>
              <w:jc w:val="both"/>
              <w:rPr>
                <w:sz w:val="20"/>
                <w:szCs w:val="20"/>
                <w:lang w:val="et-EE"/>
              </w:rPr>
            </w:pPr>
          </w:p>
        </w:tc>
        <w:tc>
          <w:tcPr>
            <w:tcW w:w="0" w:type="auto"/>
            <w:vMerge/>
          </w:tcPr>
          <w:p w14:paraId="3E7F33A2" w14:textId="77777777" w:rsidR="00034A6C" w:rsidRPr="00034A6C" w:rsidRDefault="00034A6C" w:rsidP="00AA02AA">
            <w:pPr>
              <w:jc w:val="both"/>
              <w:rPr>
                <w:sz w:val="20"/>
                <w:szCs w:val="20"/>
                <w:lang w:val="et-EE"/>
              </w:rPr>
            </w:pPr>
          </w:p>
        </w:tc>
        <w:tc>
          <w:tcPr>
            <w:tcW w:w="0" w:type="auto"/>
          </w:tcPr>
          <w:p w14:paraId="30ECA28D" w14:textId="77777777" w:rsidR="00034A6C" w:rsidRPr="00034A6C" w:rsidRDefault="00034A6C" w:rsidP="00AA02AA">
            <w:pPr>
              <w:jc w:val="both"/>
              <w:rPr>
                <w:sz w:val="20"/>
                <w:szCs w:val="20"/>
                <w:lang w:val="et-EE"/>
              </w:rPr>
            </w:pPr>
            <w:r w:rsidRPr="00034A6C">
              <w:rPr>
                <w:sz w:val="20"/>
                <w:szCs w:val="20"/>
                <w:lang w:val="et-EE"/>
              </w:rPr>
              <w:t>Jaapan</w:t>
            </w:r>
          </w:p>
        </w:tc>
        <w:tc>
          <w:tcPr>
            <w:tcW w:w="0" w:type="auto"/>
          </w:tcPr>
          <w:p w14:paraId="0124BFDC" w14:textId="77777777" w:rsidR="00034A6C" w:rsidRPr="00034A6C" w:rsidRDefault="00034A6C" w:rsidP="00AA02AA">
            <w:pPr>
              <w:jc w:val="both"/>
              <w:rPr>
                <w:sz w:val="20"/>
                <w:szCs w:val="20"/>
                <w:lang w:val="et-EE"/>
              </w:rPr>
            </w:pPr>
            <w:r w:rsidRPr="00034A6C">
              <w:rPr>
                <w:sz w:val="20"/>
                <w:szCs w:val="20"/>
                <w:lang w:val="et-EE"/>
              </w:rPr>
              <w:t>Jaapan</w:t>
            </w:r>
          </w:p>
        </w:tc>
      </w:tr>
      <w:tr w:rsidR="00034A6C" w:rsidRPr="00034A6C" w14:paraId="12D0AA53" w14:textId="77777777" w:rsidTr="00034A6C">
        <w:tc>
          <w:tcPr>
            <w:tcW w:w="0" w:type="auto"/>
            <w:vMerge/>
            <w:shd w:val="clear" w:color="auto" w:fill="auto"/>
          </w:tcPr>
          <w:p w14:paraId="4C259761" w14:textId="77777777" w:rsidR="00034A6C" w:rsidRPr="00034A6C" w:rsidRDefault="00034A6C" w:rsidP="00AA02AA">
            <w:pPr>
              <w:jc w:val="both"/>
              <w:rPr>
                <w:sz w:val="20"/>
                <w:szCs w:val="20"/>
                <w:lang w:val="et-EE"/>
              </w:rPr>
            </w:pPr>
          </w:p>
        </w:tc>
        <w:tc>
          <w:tcPr>
            <w:tcW w:w="0" w:type="auto"/>
            <w:vMerge/>
          </w:tcPr>
          <w:p w14:paraId="592D4711" w14:textId="77777777" w:rsidR="00034A6C" w:rsidRPr="00034A6C" w:rsidRDefault="00034A6C" w:rsidP="00AA02AA">
            <w:pPr>
              <w:jc w:val="both"/>
              <w:rPr>
                <w:sz w:val="20"/>
                <w:szCs w:val="20"/>
                <w:lang w:val="et-EE"/>
              </w:rPr>
            </w:pPr>
          </w:p>
        </w:tc>
        <w:tc>
          <w:tcPr>
            <w:tcW w:w="0" w:type="auto"/>
          </w:tcPr>
          <w:p w14:paraId="390C476B" w14:textId="77777777" w:rsidR="00034A6C" w:rsidRPr="00034A6C" w:rsidRDefault="00034A6C" w:rsidP="00AA02AA">
            <w:pPr>
              <w:jc w:val="both"/>
              <w:rPr>
                <w:sz w:val="20"/>
                <w:szCs w:val="20"/>
                <w:lang w:val="et-EE"/>
              </w:rPr>
            </w:pPr>
            <w:r w:rsidRPr="00034A6C">
              <w:rPr>
                <w:sz w:val="20"/>
                <w:szCs w:val="20"/>
                <w:lang w:val="et-EE"/>
              </w:rPr>
              <w:t>Austraalia</w:t>
            </w:r>
          </w:p>
        </w:tc>
        <w:tc>
          <w:tcPr>
            <w:tcW w:w="0" w:type="auto"/>
          </w:tcPr>
          <w:p w14:paraId="271CB175" w14:textId="77777777" w:rsidR="00034A6C" w:rsidRPr="00034A6C" w:rsidRDefault="00034A6C" w:rsidP="00AA02AA">
            <w:pPr>
              <w:jc w:val="both"/>
              <w:rPr>
                <w:sz w:val="20"/>
                <w:szCs w:val="20"/>
                <w:lang w:val="et-EE"/>
              </w:rPr>
            </w:pPr>
            <w:r w:rsidRPr="00034A6C">
              <w:rPr>
                <w:sz w:val="20"/>
                <w:szCs w:val="20"/>
                <w:lang w:val="et-EE"/>
              </w:rPr>
              <w:t>Austraalia</w:t>
            </w:r>
          </w:p>
        </w:tc>
      </w:tr>
      <w:tr w:rsidR="00034A6C" w:rsidRPr="00034A6C" w14:paraId="1C5F66BF" w14:textId="77777777" w:rsidTr="00034A6C">
        <w:tc>
          <w:tcPr>
            <w:tcW w:w="0" w:type="auto"/>
            <w:vMerge/>
            <w:shd w:val="clear" w:color="auto" w:fill="auto"/>
          </w:tcPr>
          <w:p w14:paraId="6A22FD4E" w14:textId="77777777" w:rsidR="00034A6C" w:rsidRPr="00034A6C" w:rsidRDefault="00034A6C" w:rsidP="00AA02AA">
            <w:pPr>
              <w:jc w:val="both"/>
              <w:rPr>
                <w:sz w:val="20"/>
                <w:szCs w:val="20"/>
                <w:lang w:val="et-EE"/>
              </w:rPr>
            </w:pPr>
          </w:p>
        </w:tc>
        <w:tc>
          <w:tcPr>
            <w:tcW w:w="0" w:type="auto"/>
            <w:vMerge/>
          </w:tcPr>
          <w:p w14:paraId="5B5C7A4B" w14:textId="77777777" w:rsidR="00034A6C" w:rsidRPr="00034A6C" w:rsidRDefault="00034A6C" w:rsidP="00AA02AA">
            <w:pPr>
              <w:jc w:val="both"/>
              <w:rPr>
                <w:sz w:val="20"/>
                <w:szCs w:val="20"/>
                <w:lang w:val="et-EE"/>
              </w:rPr>
            </w:pPr>
          </w:p>
        </w:tc>
        <w:tc>
          <w:tcPr>
            <w:tcW w:w="0" w:type="auto"/>
          </w:tcPr>
          <w:p w14:paraId="05CC6ABD" w14:textId="77777777" w:rsidR="00034A6C" w:rsidRPr="00034A6C" w:rsidRDefault="00034A6C" w:rsidP="00AA02AA">
            <w:pPr>
              <w:jc w:val="both"/>
              <w:rPr>
                <w:sz w:val="20"/>
                <w:szCs w:val="20"/>
                <w:lang w:val="et-EE"/>
              </w:rPr>
            </w:pPr>
            <w:r w:rsidRPr="00034A6C">
              <w:rPr>
                <w:sz w:val="20"/>
                <w:szCs w:val="20"/>
                <w:lang w:val="et-EE"/>
              </w:rPr>
              <w:t>Lõuna-Korea</w:t>
            </w:r>
          </w:p>
        </w:tc>
        <w:tc>
          <w:tcPr>
            <w:tcW w:w="0" w:type="auto"/>
          </w:tcPr>
          <w:p w14:paraId="0E277FD2" w14:textId="77777777" w:rsidR="00034A6C" w:rsidRPr="00034A6C" w:rsidRDefault="00034A6C" w:rsidP="00AA02AA">
            <w:pPr>
              <w:jc w:val="both"/>
              <w:rPr>
                <w:sz w:val="20"/>
                <w:szCs w:val="20"/>
                <w:lang w:val="et-EE"/>
              </w:rPr>
            </w:pPr>
            <w:r w:rsidRPr="00034A6C">
              <w:rPr>
                <w:sz w:val="20"/>
                <w:szCs w:val="20"/>
                <w:lang w:val="et-EE"/>
              </w:rPr>
              <w:t>Lõuna-Korea</w:t>
            </w:r>
          </w:p>
        </w:tc>
      </w:tr>
      <w:tr w:rsidR="00034A6C" w:rsidRPr="00034A6C" w14:paraId="6C7B7284" w14:textId="77777777" w:rsidTr="00034A6C">
        <w:tc>
          <w:tcPr>
            <w:tcW w:w="0" w:type="auto"/>
            <w:vMerge/>
            <w:shd w:val="clear" w:color="auto" w:fill="auto"/>
          </w:tcPr>
          <w:p w14:paraId="12F55D7E" w14:textId="77777777" w:rsidR="00034A6C" w:rsidRPr="00034A6C" w:rsidRDefault="00034A6C" w:rsidP="00AA02AA">
            <w:pPr>
              <w:jc w:val="both"/>
              <w:rPr>
                <w:sz w:val="20"/>
                <w:szCs w:val="20"/>
                <w:lang w:val="et-EE"/>
              </w:rPr>
            </w:pPr>
          </w:p>
        </w:tc>
        <w:tc>
          <w:tcPr>
            <w:tcW w:w="0" w:type="auto"/>
            <w:vMerge w:val="restart"/>
          </w:tcPr>
          <w:p w14:paraId="6A1075C6" w14:textId="77777777" w:rsidR="00034A6C" w:rsidRPr="00034A6C" w:rsidRDefault="00034A6C" w:rsidP="00AA02AA">
            <w:pPr>
              <w:jc w:val="both"/>
              <w:rPr>
                <w:sz w:val="20"/>
                <w:szCs w:val="20"/>
                <w:lang w:val="et-EE"/>
              </w:rPr>
            </w:pPr>
            <w:r w:rsidRPr="00034A6C">
              <w:rPr>
                <w:sz w:val="20"/>
                <w:szCs w:val="20"/>
                <w:lang w:val="et-EE"/>
              </w:rPr>
              <w:t>Arenenud mitte-MEF riigid</w:t>
            </w:r>
          </w:p>
        </w:tc>
        <w:tc>
          <w:tcPr>
            <w:tcW w:w="0" w:type="auto"/>
          </w:tcPr>
          <w:p w14:paraId="14832651" w14:textId="77777777" w:rsidR="00034A6C" w:rsidRPr="00034A6C" w:rsidRDefault="00034A6C" w:rsidP="00AA02AA">
            <w:pPr>
              <w:jc w:val="both"/>
              <w:rPr>
                <w:sz w:val="20"/>
                <w:szCs w:val="20"/>
                <w:lang w:val="et-EE"/>
              </w:rPr>
            </w:pPr>
            <w:r w:rsidRPr="00034A6C">
              <w:rPr>
                <w:sz w:val="20"/>
                <w:szCs w:val="20"/>
                <w:lang w:val="et-EE"/>
              </w:rPr>
              <w:t>Uus-Meremaa</w:t>
            </w:r>
          </w:p>
        </w:tc>
        <w:tc>
          <w:tcPr>
            <w:tcW w:w="0" w:type="auto"/>
          </w:tcPr>
          <w:p w14:paraId="0661AECC" w14:textId="77777777" w:rsidR="00034A6C" w:rsidRPr="00034A6C" w:rsidRDefault="00034A6C" w:rsidP="00AA02AA">
            <w:pPr>
              <w:jc w:val="both"/>
              <w:rPr>
                <w:sz w:val="20"/>
                <w:szCs w:val="20"/>
                <w:lang w:val="et-EE"/>
              </w:rPr>
            </w:pPr>
            <w:r w:rsidRPr="00034A6C">
              <w:rPr>
                <w:sz w:val="20"/>
                <w:szCs w:val="20"/>
                <w:lang w:val="et-EE"/>
              </w:rPr>
              <w:t>Uus-Meremaa</w:t>
            </w:r>
          </w:p>
        </w:tc>
      </w:tr>
      <w:tr w:rsidR="00034A6C" w:rsidRPr="00034A6C" w14:paraId="5B5A3765" w14:textId="77777777" w:rsidTr="00034A6C">
        <w:tc>
          <w:tcPr>
            <w:tcW w:w="0" w:type="auto"/>
            <w:vMerge/>
            <w:shd w:val="clear" w:color="auto" w:fill="auto"/>
          </w:tcPr>
          <w:p w14:paraId="56E52AD0" w14:textId="77777777" w:rsidR="00034A6C" w:rsidRPr="00034A6C" w:rsidRDefault="00034A6C" w:rsidP="00AA02AA">
            <w:pPr>
              <w:jc w:val="both"/>
              <w:rPr>
                <w:sz w:val="20"/>
                <w:szCs w:val="20"/>
                <w:lang w:val="et-EE"/>
              </w:rPr>
            </w:pPr>
          </w:p>
        </w:tc>
        <w:tc>
          <w:tcPr>
            <w:tcW w:w="0" w:type="auto"/>
            <w:vMerge/>
          </w:tcPr>
          <w:p w14:paraId="30A846F4" w14:textId="77777777" w:rsidR="00034A6C" w:rsidRPr="00034A6C" w:rsidRDefault="00034A6C" w:rsidP="00AA02AA">
            <w:pPr>
              <w:jc w:val="both"/>
              <w:rPr>
                <w:sz w:val="20"/>
                <w:szCs w:val="20"/>
                <w:lang w:val="et-EE"/>
              </w:rPr>
            </w:pPr>
          </w:p>
        </w:tc>
        <w:tc>
          <w:tcPr>
            <w:tcW w:w="0" w:type="auto"/>
          </w:tcPr>
          <w:p w14:paraId="42B6CCDE" w14:textId="77777777" w:rsidR="00034A6C" w:rsidRPr="00034A6C" w:rsidRDefault="00034A6C" w:rsidP="00AA02AA">
            <w:pPr>
              <w:jc w:val="both"/>
              <w:rPr>
                <w:sz w:val="20"/>
                <w:szCs w:val="20"/>
                <w:lang w:val="et-EE"/>
              </w:rPr>
            </w:pPr>
            <w:r w:rsidRPr="00034A6C">
              <w:rPr>
                <w:sz w:val="20"/>
                <w:szCs w:val="20"/>
                <w:lang w:val="et-EE"/>
              </w:rPr>
              <w:t>Teised Ida-Euroopa riigid</w:t>
            </w:r>
          </w:p>
        </w:tc>
        <w:tc>
          <w:tcPr>
            <w:tcW w:w="0" w:type="auto"/>
          </w:tcPr>
          <w:p w14:paraId="79DE2C66" w14:textId="77777777" w:rsidR="00034A6C" w:rsidRPr="00034A6C" w:rsidRDefault="00034A6C" w:rsidP="00AA02AA">
            <w:pPr>
              <w:jc w:val="both"/>
              <w:rPr>
                <w:sz w:val="20"/>
                <w:szCs w:val="20"/>
                <w:lang w:val="et-EE"/>
              </w:rPr>
            </w:pPr>
            <w:r w:rsidRPr="00034A6C">
              <w:rPr>
                <w:sz w:val="20"/>
                <w:szCs w:val="20"/>
                <w:lang w:val="et-EE"/>
              </w:rPr>
              <w:t>Albaania, Bosnia &amp; Hertsegoviina, Horvaatia, Makedoonia, Sloveenia, Armeenia, Aserbaidžaan, Valgevene, Gruusia, Kasahstan, Kõrgõzstan, Tadžikistan, Türkmenistan, Ukraina, Usbekistan (sisaldab endist Jugoslaaviat ja endise NSVL-i fraktsiooni)</w:t>
            </w:r>
          </w:p>
        </w:tc>
      </w:tr>
      <w:tr w:rsidR="00034A6C" w:rsidRPr="00034A6C" w14:paraId="4B04C006" w14:textId="77777777" w:rsidTr="00034A6C">
        <w:tc>
          <w:tcPr>
            <w:tcW w:w="0" w:type="auto"/>
          </w:tcPr>
          <w:p w14:paraId="2F0BFEBA" w14:textId="77777777" w:rsidR="00034A6C" w:rsidRPr="00034A6C" w:rsidRDefault="00034A6C" w:rsidP="00AA02AA">
            <w:pPr>
              <w:jc w:val="both"/>
              <w:rPr>
                <w:sz w:val="20"/>
                <w:szCs w:val="20"/>
                <w:lang w:val="et-EE"/>
              </w:rPr>
            </w:pPr>
            <w:r w:rsidRPr="00034A6C">
              <w:rPr>
                <w:sz w:val="20"/>
                <w:szCs w:val="20"/>
                <w:lang w:val="et-EE"/>
              </w:rPr>
              <w:t>Hiina</w:t>
            </w:r>
          </w:p>
        </w:tc>
        <w:tc>
          <w:tcPr>
            <w:tcW w:w="0" w:type="auto"/>
            <w:vMerge w:val="restart"/>
          </w:tcPr>
          <w:p w14:paraId="7A37E1A9" w14:textId="77777777" w:rsidR="00034A6C" w:rsidRPr="00034A6C" w:rsidRDefault="00034A6C" w:rsidP="00AA02AA">
            <w:pPr>
              <w:jc w:val="both"/>
              <w:rPr>
                <w:sz w:val="20"/>
                <w:szCs w:val="20"/>
                <w:lang w:val="et-EE"/>
              </w:rPr>
            </w:pPr>
            <w:r w:rsidRPr="00034A6C">
              <w:rPr>
                <w:sz w:val="20"/>
                <w:szCs w:val="20"/>
                <w:lang w:val="et-EE"/>
              </w:rPr>
              <w:t>Arengumaad MEF-is</w:t>
            </w:r>
          </w:p>
        </w:tc>
        <w:tc>
          <w:tcPr>
            <w:tcW w:w="0" w:type="auto"/>
          </w:tcPr>
          <w:p w14:paraId="4CD90429" w14:textId="77777777" w:rsidR="00034A6C" w:rsidRPr="00034A6C" w:rsidRDefault="00034A6C" w:rsidP="00AA02AA">
            <w:pPr>
              <w:jc w:val="both"/>
              <w:rPr>
                <w:sz w:val="20"/>
                <w:szCs w:val="20"/>
                <w:lang w:val="et-EE"/>
              </w:rPr>
            </w:pPr>
            <w:r w:rsidRPr="00034A6C">
              <w:rPr>
                <w:sz w:val="20"/>
                <w:szCs w:val="20"/>
                <w:lang w:val="et-EE"/>
              </w:rPr>
              <w:t>Hiina</w:t>
            </w:r>
          </w:p>
        </w:tc>
        <w:tc>
          <w:tcPr>
            <w:tcW w:w="0" w:type="auto"/>
          </w:tcPr>
          <w:p w14:paraId="3C8164CC" w14:textId="77777777" w:rsidR="00034A6C" w:rsidRPr="00034A6C" w:rsidRDefault="00034A6C" w:rsidP="00AA02AA">
            <w:pPr>
              <w:jc w:val="both"/>
              <w:rPr>
                <w:sz w:val="20"/>
                <w:szCs w:val="20"/>
                <w:lang w:val="et-EE"/>
              </w:rPr>
            </w:pPr>
            <w:r w:rsidRPr="00034A6C">
              <w:rPr>
                <w:sz w:val="20"/>
                <w:szCs w:val="20"/>
                <w:lang w:val="et-EE"/>
              </w:rPr>
              <w:t>Hiina</w:t>
            </w:r>
          </w:p>
        </w:tc>
      </w:tr>
      <w:tr w:rsidR="00034A6C" w:rsidRPr="00034A6C" w14:paraId="40485FE0" w14:textId="77777777" w:rsidTr="00034A6C">
        <w:tc>
          <w:tcPr>
            <w:tcW w:w="0" w:type="auto"/>
          </w:tcPr>
          <w:p w14:paraId="10477ED3" w14:textId="77777777" w:rsidR="00034A6C" w:rsidRPr="00034A6C" w:rsidRDefault="00034A6C" w:rsidP="00AA02AA">
            <w:pPr>
              <w:jc w:val="both"/>
              <w:rPr>
                <w:sz w:val="20"/>
                <w:szCs w:val="20"/>
                <w:lang w:val="et-EE"/>
              </w:rPr>
            </w:pPr>
            <w:r w:rsidRPr="00034A6C">
              <w:rPr>
                <w:sz w:val="20"/>
                <w:szCs w:val="20"/>
                <w:lang w:val="et-EE"/>
              </w:rPr>
              <w:t>India</w:t>
            </w:r>
          </w:p>
        </w:tc>
        <w:tc>
          <w:tcPr>
            <w:tcW w:w="0" w:type="auto"/>
            <w:vMerge/>
          </w:tcPr>
          <w:p w14:paraId="21D9138F" w14:textId="77777777" w:rsidR="00034A6C" w:rsidRPr="00034A6C" w:rsidRDefault="00034A6C" w:rsidP="00AA02AA">
            <w:pPr>
              <w:jc w:val="both"/>
              <w:rPr>
                <w:sz w:val="20"/>
                <w:szCs w:val="20"/>
                <w:lang w:val="et-EE"/>
              </w:rPr>
            </w:pPr>
          </w:p>
        </w:tc>
        <w:tc>
          <w:tcPr>
            <w:tcW w:w="0" w:type="auto"/>
          </w:tcPr>
          <w:p w14:paraId="1FD0238D" w14:textId="77777777" w:rsidR="00034A6C" w:rsidRPr="00034A6C" w:rsidRDefault="00034A6C" w:rsidP="00AA02AA">
            <w:pPr>
              <w:jc w:val="both"/>
              <w:rPr>
                <w:sz w:val="20"/>
                <w:szCs w:val="20"/>
                <w:lang w:val="et-EE"/>
              </w:rPr>
            </w:pPr>
            <w:r w:rsidRPr="00034A6C">
              <w:rPr>
                <w:sz w:val="20"/>
                <w:szCs w:val="20"/>
                <w:lang w:val="et-EE"/>
              </w:rPr>
              <w:t>India</w:t>
            </w:r>
          </w:p>
        </w:tc>
        <w:tc>
          <w:tcPr>
            <w:tcW w:w="0" w:type="auto"/>
          </w:tcPr>
          <w:p w14:paraId="0EF0A075" w14:textId="77777777" w:rsidR="00034A6C" w:rsidRPr="00034A6C" w:rsidRDefault="00034A6C" w:rsidP="00AA02AA">
            <w:pPr>
              <w:jc w:val="both"/>
              <w:rPr>
                <w:sz w:val="20"/>
                <w:szCs w:val="20"/>
                <w:lang w:val="et-EE"/>
              </w:rPr>
            </w:pPr>
            <w:r w:rsidRPr="00034A6C">
              <w:rPr>
                <w:sz w:val="20"/>
                <w:szCs w:val="20"/>
                <w:lang w:val="et-EE"/>
              </w:rPr>
              <w:t>India</w:t>
            </w:r>
          </w:p>
        </w:tc>
      </w:tr>
      <w:tr w:rsidR="00034A6C" w:rsidRPr="00034A6C" w14:paraId="78450782" w14:textId="77777777" w:rsidTr="00034A6C">
        <w:tc>
          <w:tcPr>
            <w:tcW w:w="0" w:type="auto"/>
            <w:vMerge w:val="restart"/>
          </w:tcPr>
          <w:p w14:paraId="3392F722" w14:textId="77777777" w:rsidR="00034A6C" w:rsidRPr="00034A6C" w:rsidRDefault="00034A6C" w:rsidP="00AA02AA">
            <w:pPr>
              <w:jc w:val="both"/>
              <w:rPr>
                <w:sz w:val="20"/>
                <w:szCs w:val="20"/>
                <w:lang w:val="et-EE"/>
              </w:rPr>
            </w:pPr>
            <w:r w:rsidRPr="00034A6C">
              <w:rPr>
                <w:sz w:val="20"/>
                <w:szCs w:val="20"/>
                <w:lang w:val="et-EE"/>
              </w:rPr>
              <w:t>Teised arengumaad</w:t>
            </w:r>
          </w:p>
        </w:tc>
        <w:tc>
          <w:tcPr>
            <w:tcW w:w="0" w:type="auto"/>
            <w:vMerge/>
          </w:tcPr>
          <w:p w14:paraId="281F9644" w14:textId="77777777" w:rsidR="00034A6C" w:rsidRPr="00034A6C" w:rsidRDefault="00034A6C" w:rsidP="00AA02AA">
            <w:pPr>
              <w:jc w:val="both"/>
              <w:rPr>
                <w:sz w:val="20"/>
                <w:szCs w:val="20"/>
                <w:lang w:val="et-EE"/>
              </w:rPr>
            </w:pPr>
          </w:p>
        </w:tc>
        <w:tc>
          <w:tcPr>
            <w:tcW w:w="0" w:type="auto"/>
          </w:tcPr>
          <w:p w14:paraId="5ED46A0B" w14:textId="77777777" w:rsidR="00034A6C" w:rsidRPr="00034A6C" w:rsidRDefault="00034A6C" w:rsidP="00AA02AA">
            <w:pPr>
              <w:jc w:val="both"/>
              <w:rPr>
                <w:sz w:val="20"/>
                <w:szCs w:val="20"/>
                <w:lang w:val="et-EE"/>
              </w:rPr>
            </w:pPr>
            <w:r w:rsidRPr="00034A6C">
              <w:rPr>
                <w:sz w:val="20"/>
                <w:szCs w:val="20"/>
                <w:lang w:val="et-EE"/>
              </w:rPr>
              <w:t>Indoneesia</w:t>
            </w:r>
          </w:p>
        </w:tc>
        <w:tc>
          <w:tcPr>
            <w:tcW w:w="0" w:type="auto"/>
          </w:tcPr>
          <w:p w14:paraId="15F522CE" w14:textId="77777777" w:rsidR="00034A6C" w:rsidRPr="00034A6C" w:rsidRDefault="00034A6C" w:rsidP="00AA02AA">
            <w:pPr>
              <w:jc w:val="both"/>
              <w:rPr>
                <w:sz w:val="20"/>
                <w:szCs w:val="20"/>
                <w:lang w:val="et-EE"/>
              </w:rPr>
            </w:pPr>
            <w:r w:rsidRPr="00034A6C">
              <w:rPr>
                <w:sz w:val="20"/>
                <w:szCs w:val="20"/>
                <w:lang w:val="et-EE"/>
              </w:rPr>
              <w:t>Indoneesia</w:t>
            </w:r>
          </w:p>
        </w:tc>
      </w:tr>
      <w:tr w:rsidR="00034A6C" w:rsidRPr="00034A6C" w14:paraId="6D62AA4E" w14:textId="77777777" w:rsidTr="00034A6C">
        <w:tc>
          <w:tcPr>
            <w:tcW w:w="0" w:type="auto"/>
            <w:vMerge/>
          </w:tcPr>
          <w:p w14:paraId="0B3DFBCB" w14:textId="77777777" w:rsidR="00034A6C" w:rsidRPr="00034A6C" w:rsidRDefault="00034A6C" w:rsidP="00AA02AA">
            <w:pPr>
              <w:jc w:val="both"/>
              <w:rPr>
                <w:sz w:val="20"/>
                <w:szCs w:val="20"/>
                <w:lang w:val="et-EE"/>
              </w:rPr>
            </w:pPr>
          </w:p>
        </w:tc>
        <w:tc>
          <w:tcPr>
            <w:tcW w:w="0" w:type="auto"/>
            <w:vMerge/>
          </w:tcPr>
          <w:p w14:paraId="63F14E12" w14:textId="77777777" w:rsidR="00034A6C" w:rsidRPr="00034A6C" w:rsidRDefault="00034A6C" w:rsidP="00AA02AA">
            <w:pPr>
              <w:jc w:val="both"/>
              <w:rPr>
                <w:sz w:val="20"/>
                <w:szCs w:val="20"/>
                <w:lang w:val="et-EE"/>
              </w:rPr>
            </w:pPr>
          </w:p>
        </w:tc>
        <w:tc>
          <w:tcPr>
            <w:tcW w:w="0" w:type="auto"/>
          </w:tcPr>
          <w:p w14:paraId="3B4CF2A3" w14:textId="77777777" w:rsidR="00034A6C" w:rsidRPr="00034A6C" w:rsidRDefault="00034A6C" w:rsidP="00AA02AA">
            <w:pPr>
              <w:jc w:val="both"/>
              <w:rPr>
                <w:sz w:val="20"/>
                <w:szCs w:val="20"/>
                <w:lang w:val="et-EE"/>
              </w:rPr>
            </w:pPr>
            <w:r w:rsidRPr="00034A6C">
              <w:rPr>
                <w:sz w:val="20"/>
                <w:szCs w:val="20"/>
                <w:lang w:val="et-EE"/>
              </w:rPr>
              <w:t>Brasiilia</w:t>
            </w:r>
          </w:p>
        </w:tc>
        <w:tc>
          <w:tcPr>
            <w:tcW w:w="0" w:type="auto"/>
          </w:tcPr>
          <w:p w14:paraId="120538D9" w14:textId="77777777" w:rsidR="00034A6C" w:rsidRPr="00034A6C" w:rsidRDefault="00034A6C" w:rsidP="00AA02AA">
            <w:pPr>
              <w:jc w:val="both"/>
              <w:rPr>
                <w:sz w:val="20"/>
                <w:szCs w:val="20"/>
                <w:lang w:val="et-EE"/>
              </w:rPr>
            </w:pPr>
            <w:r w:rsidRPr="00034A6C">
              <w:rPr>
                <w:sz w:val="20"/>
                <w:szCs w:val="20"/>
                <w:lang w:val="et-EE"/>
              </w:rPr>
              <w:t>Brasiilia</w:t>
            </w:r>
          </w:p>
        </w:tc>
      </w:tr>
      <w:tr w:rsidR="00034A6C" w:rsidRPr="00034A6C" w14:paraId="3C76FCC5" w14:textId="77777777" w:rsidTr="00034A6C">
        <w:tc>
          <w:tcPr>
            <w:tcW w:w="0" w:type="auto"/>
            <w:vMerge/>
          </w:tcPr>
          <w:p w14:paraId="7D2C6B7E" w14:textId="77777777" w:rsidR="00034A6C" w:rsidRPr="00034A6C" w:rsidRDefault="00034A6C" w:rsidP="00AA02AA">
            <w:pPr>
              <w:jc w:val="both"/>
              <w:rPr>
                <w:sz w:val="20"/>
                <w:szCs w:val="20"/>
                <w:lang w:val="et-EE"/>
              </w:rPr>
            </w:pPr>
          </w:p>
        </w:tc>
        <w:tc>
          <w:tcPr>
            <w:tcW w:w="0" w:type="auto"/>
            <w:vMerge/>
          </w:tcPr>
          <w:p w14:paraId="2C24B60A" w14:textId="77777777" w:rsidR="00034A6C" w:rsidRPr="00034A6C" w:rsidRDefault="00034A6C" w:rsidP="00AA02AA">
            <w:pPr>
              <w:jc w:val="both"/>
              <w:rPr>
                <w:sz w:val="20"/>
                <w:szCs w:val="20"/>
                <w:lang w:val="et-EE"/>
              </w:rPr>
            </w:pPr>
          </w:p>
        </w:tc>
        <w:tc>
          <w:tcPr>
            <w:tcW w:w="0" w:type="auto"/>
          </w:tcPr>
          <w:p w14:paraId="17685B74" w14:textId="77777777" w:rsidR="00034A6C" w:rsidRPr="00034A6C" w:rsidRDefault="00034A6C" w:rsidP="00AA02AA">
            <w:pPr>
              <w:jc w:val="both"/>
              <w:rPr>
                <w:sz w:val="20"/>
                <w:szCs w:val="20"/>
                <w:lang w:val="et-EE"/>
              </w:rPr>
            </w:pPr>
            <w:r w:rsidRPr="00034A6C">
              <w:rPr>
                <w:sz w:val="20"/>
                <w:szCs w:val="20"/>
                <w:lang w:val="et-EE"/>
              </w:rPr>
              <w:t>Lõuna-Aafrika</w:t>
            </w:r>
          </w:p>
        </w:tc>
        <w:tc>
          <w:tcPr>
            <w:tcW w:w="0" w:type="auto"/>
          </w:tcPr>
          <w:p w14:paraId="19891F00" w14:textId="77777777" w:rsidR="00034A6C" w:rsidRPr="00034A6C" w:rsidRDefault="00034A6C" w:rsidP="00AA02AA">
            <w:pPr>
              <w:jc w:val="both"/>
              <w:rPr>
                <w:sz w:val="20"/>
                <w:szCs w:val="20"/>
                <w:lang w:val="et-EE"/>
              </w:rPr>
            </w:pPr>
            <w:r w:rsidRPr="00034A6C">
              <w:rPr>
                <w:sz w:val="20"/>
                <w:szCs w:val="20"/>
                <w:lang w:val="et-EE"/>
              </w:rPr>
              <w:t>Lõuna-Aafrika</w:t>
            </w:r>
          </w:p>
        </w:tc>
      </w:tr>
      <w:tr w:rsidR="00034A6C" w:rsidRPr="00034A6C" w14:paraId="76F9B017" w14:textId="77777777" w:rsidTr="00034A6C">
        <w:tc>
          <w:tcPr>
            <w:tcW w:w="0" w:type="auto"/>
            <w:vMerge/>
          </w:tcPr>
          <w:p w14:paraId="3BCBED21" w14:textId="77777777" w:rsidR="00034A6C" w:rsidRPr="00034A6C" w:rsidRDefault="00034A6C" w:rsidP="00AA02AA">
            <w:pPr>
              <w:jc w:val="both"/>
              <w:rPr>
                <w:sz w:val="20"/>
                <w:szCs w:val="20"/>
                <w:lang w:val="et-EE"/>
              </w:rPr>
            </w:pPr>
          </w:p>
        </w:tc>
        <w:tc>
          <w:tcPr>
            <w:tcW w:w="0" w:type="auto"/>
            <w:vMerge/>
          </w:tcPr>
          <w:p w14:paraId="1954E37B" w14:textId="77777777" w:rsidR="00034A6C" w:rsidRPr="00034A6C" w:rsidRDefault="00034A6C" w:rsidP="00AA02AA">
            <w:pPr>
              <w:jc w:val="both"/>
              <w:rPr>
                <w:sz w:val="20"/>
                <w:szCs w:val="20"/>
                <w:lang w:val="et-EE"/>
              </w:rPr>
            </w:pPr>
          </w:p>
        </w:tc>
        <w:tc>
          <w:tcPr>
            <w:tcW w:w="0" w:type="auto"/>
          </w:tcPr>
          <w:p w14:paraId="3727E15B" w14:textId="77777777" w:rsidR="008721DE" w:rsidRDefault="008721DE" w:rsidP="00AA02AA">
            <w:pPr>
              <w:jc w:val="both"/>
              <w:rPr>
                <w:sz w:val="20"/>
                <w:szCs w:val="20"/>
                <w:lang w:val="et-EE"/>
              </w:rPr>
            </w:pPr>
          </w:p>
          <w:p w14:paraId="68A7AD03" w14:textId="7F4C8F71" w:rsidR="00034A6C" w:rsidRPr="00034A6C" w:rsidRDefault="00034A6C" w:rsidP="00AA02AA">
            <w:pPr>
              <w:jc w:val="both"/>
              <w:rPr>
                <w:sz w:val="20"/>
                <w:szCs w:val="20"/>
                <w:lang w:val="et-EE"/>
              </w:rPr>
            </w:pPr>
            <w:r w:rsidRPr="00034A6C">
              <w:rPr>
                <w:sz w:val="20"/>
                <w:szCs w:val="20"/>
                <w:lang w:val="et-EE"/>
              </w:rPr>
              <w:t>Mehhiko</w:t>
            </w:r>
          </w:p>
        </w:tc>
        <w:tc>
          <w:tcPr>
            <w:tcW w:w="0" w:type="auto"/>
          </w:tcPr>
          <w:p w14:paraId="7E641817" w14:textId="77777777" w:rsidR="008721DE" w:rsidRDefault="008721DE" w:rsidP="00AA02AA">
            <w:pPr>
              <w:jc w:val="both"/>
              <w:rPr>
                <w:sz w:val="20"/>
                <w:szCs w:val="20"/>
                <w:lang w:val="et-EE"/>
              </w:rPr>
            </w:pPr>
          </w:p>
          <w:p w14:paraId="03A5494D" w14:textId="0FFD2AEA" w:rsidR="00034A6C" w:rsidRPr="00034A6C" w:rsidRDefault="00034A6C" w:rsidP="00AA02AA">
            <w:pPr>
              <w:jc w:val="both"/>
              <w:rPr>
                <w:sz w:val="20"/>
                <w:szCs w:val="20"/>
                <w:lang w:val="et-EE"/>
              </w:rPr>
            </w:pPr>
            <w:r w:rsidRPr="00034A6C">
              <w:rPr>
                <w:sz w:val="20"/>
                <w:szCs w:val="20"/>
                <w:lang w:val="et-EE"/>
              </w:rPr>
              <w:t>Mehhiko</w:t>
            </w:r>
          </w:p>
        </w:tc>
      </w:tr>
      <w:tr w:rsidR="00034A6C" w:rsidRPr="00034A6C" w14:paraId="03F9B599" w14:textId="77777777" w:rsidTr="00034A6C">
        <w:tc>
          <w:tcPr>
            <w:tcW w:w="0" w:type="auto"/>
            <w:vMerge/>
          </w:tcPr>
          <w:p w14:paraId="63E54722" w14:textId="77777777" w:rsidR="00034A6C" w:rsidRPr="00034A6C" w:rsidRDefault="00034A6C" w:rsidP="00AA02AA">
            <w:pPr>
              <w:jc w:val="both"/>
              <w:rPr>
                <w:sz w:val="20"/>
                <w:szCs w:val="20"/>
                <w:lang w:val="et-EE"/>
              </w:rPr>
            </w:pPr>
          </w:p>
        </w:tc>
        <w:tc>
          <w:tcPr>
            <w:tcW w:w="0" w:type="auto"/>
            <w:vMerge w:val="restart"/>
          </w:tcPr>
          <w:p w14:paraId="6DE6C907" w14:textId="77777777" w:rsidR="00034A6C" w:rsidRPr="00034A6C" w:rsidRDefault="00034A6C" w:rsidP="00AA02AA">
            <w:pPr>
              <w:jc w:val="both"/>
              <w:rPr>
                <w:sz w:val="20"/>
                <w:szCs w:val="20"/>
                <w:lang w:val="et-EE"/>
              </w:rPr>
            </w:pPr>
            <w:r w:rsidRPr="00034A6C">
              <w:rPr>
                <w:sz w:val="20"/>
                <w:szCs w:val="20"/>
                <w:lang w:val="et-EE"/>
              </w:rPr>
              <w:t>Arenevad mitte-MEF maad</w:t>
            </w:r>
          </w:p>
        </w:tc>
        <w:tc>
          <w:tcPr>
            <w:tcW w:w="0" w:type="auto"/>
          </w:tcPr>
          <w:p w14:paraId="49BAFE0A" w14:textId="77777777" w:rsidR="00034A6C" w:rsidRPr="00034A6C" w:rsidRDefault="00034A6C" w:rsidP="00AA02AA">
            <w:pPr>
              <w:jc w:val="both"/>
              <w:rPr>
                <w:sz w:val="20"/>
                <w:szCs w:val="20"/>
                <w:lang w:val="et-EE"/>
              </w:rPr>
            </w:pPr>
            <w:r w:rsidRPr="00034A6C">
              <w:rPr>
                <w:sz w:val="20"/>
                <w:szCs w:val="20"/>
                <w:lang w:val="et-EE"/>
              </w:rPr>
              <w:t>Teised suured arengumaad Aasias</w:t>
            </w:r>
          </w:p>
        </w:tc>
        <w:tc>
          <w:tcPr>
            <w:tcW w:w="0" w:type="auto"/>
          </w:tcPr>
          <w:p w14:paraId="25B0A013" w14:textId="77777777" w:rsidR="00034A6C" w:rsidRPr="00034A6C" w:rsidRDefault="00034A6C" w:rsidP="00AA02AA">
            <w:pPr>
              <w:jc w:val="both"/>
              <w:rPr>
                <w:sz w:val="20"/>
                <w:szCs w:val="20"/>
                <w:lang w:val="et-EE"/>
              </w:rPr>
            </w:pPr>
            <w:r w:rsidRPr="00034A6C">
              <w:rPr>
                <w:sz w:val="20"/>
                <w:szCs w:val="20"/>
                <w:lang w:val="et-EE"/>
              </w:rPr>
              <w:t>Filipiinid, Tai, Taiwan, Hong Kong, Malaisia, Pakistan, Singapur</w:t>
            </w:r>
          </w:p>
        </w:tc>
      </w:tr>
      <w:tr w:rsidR="00034A6C" w:rsidRPr="00034A6C" w14:paraId="7A27EC4B" w14:textId="77777777" w:rsidTr="00034A6C">
        <w:tc>
          <w:tcPr>
            <w:tcW w:w="0" w:type="auto"/>
            <w:vMerge/>
          </w:tcPr>
          <w:p w14:paraId="1DB86701" w14:textId="77777777" w:rsidR="00034A6C" w:rsidRPr="00034A6C" w:rsidRDefault="00034A6C" w:rsidP="00AA02AA">
            <w:pPr>
              <w:jc w:val="both"/>
              <w:rPr>
                <w:sz w:val="20"/>
                <w:szCs w:val="20"/>
                <w:lang w:val="et-EE"/>
              </w:rPr>
            </w:pPr>
          </w:p>
        </w:tc>
        <w:tc>
          <w:tcPr>
            <w:tcW w:w="0" w:type="auto"/>
            <w:vMerge/>
          </w:tcPr>
          <w:p w14:paraId="46546296" w14:textId="77777777" w:rsidR="00034A6C" w:rsidRPr="00034A6C" w:rsidRDefault="00034A6C" w:rsidP="00AA02AA">
            <w:pPr>
              <w:jc w:val="both"/>
              <w:rPr>
                <w:sz w:val="20"/>
                <w:szCs w:val="20"/>
                <w:lang w:val="et-EE"/>
              </w:rPr>
            </w:pPr>
          </w:p>
        </w:tc>
        <w:tc>
          <w:tcPr>
            <w:tcW w:w="0" w:type="auto"/>
          </w:tcPr>
          <w:p w14:paraId="2E56EA70" w14:textId="77777777" w:rsidR="00034A6C" w:rsidRPr="00034A6C" w:rsidRDefault="00034A6C" w:rsidP="00AA02AA">
            <w:pPr>
              <w:jc w:val="both"/>
              <w:rPr>
                <w:sz w:val="20"/>
                <w:szCs w:val="20"/>
                <w:lang w:val="et-EE"/>
              </w:rPr>
            </w:pPr>
            <w:r w:rsidRPr="00034A6C">
              <w:rPr>
                <w:sz w:val="20"/>
                <w:szCs w:val="20"/>
                <w:lang w:val="et-EE"/>
              </w:rPr>
              <w:t>Kesk-Ida riigid</w:t>
            </w:r>
          </w:p>
        </w:tc>
        <w:tc>
          <w:tcPr>
            <w:tcW w:w="0" w:type="auto"/>
          </w:tcPr>
          <w:p w14:paraId="576C8B46" w14:textId="77777777" w:rsidR="00034A6C" w:rsidRPr="00034A6C" w:rsidRDefault="00034A6C" w:rsidP="00AA02AA">
            <w:pPr>
              <w:jc w:val="both"/>
              <w:rPr>
                <w:sz w:val="20"/>
                <w:szCs w:val="20"/>
                <w:lang w:val="et-EE"/>
              </w:rPr>
            </w:pPr>
            <w:r w:rsidRPr="00034A6C">
              <w:rPr>
                <w:sz w:val="20"/>
                <w:szCs w:val="20"/>
                <w:lang w:val="et-EE"/>
              </w:rPr>
              <w:t>Bahrein, Iraan, Iraak, Iisrael, Jordaania, Kuveit, Liibanon, Omaan, Katar, Saudi Araabia, Süüria, Türgi, Araabia Ühendemiraadid, Jeemen, Läänekallas ja Gaza (Okupeeritud alad)</w:t>
            </w:r>
          </w:p>
        </w:tc>
      </w:tr>
      <w:tr w:rsidR="00034A6C" w:rsidRPr="00034A6C" w14:paraId="02EED575" w14:textId="77777777" w:rsidTr="00034A6C">
        <w:tc>
          <w:tcPr>
            <w:tcW w:w="0" w:type="auto"/>
            <w:vMerge/>
          </w:tcPr>
          <w:p w14:paraId="68A100B7" w14:textId="77777777" w:rsidR="00034A6C" w:rsidRPr="00034A6C" w:rsidRDefault="00034A6C" w:rsidP="00AA02AA">
            <w:pPr>
              <w:jc w:val="both"/>
              <w:rPr>
                <w:sz w:val="20"/>
                <w:szCs w:val="20"/>
                <w:lang w:val="et-EE"/>
              </w:rPr>
            </w:pPr>
          </w:p>
        </w:tc>
        <w:tc>
          <w:tcPr>
            <w:tcW w:w="0" w:type="auto"/>
            <w:vMerge/>
          </w:tcPr>
          <w:p w14:paraId="03A555E9" w14:textId="77777777" w:rsidR="00034A6C" w:rsidRPr="00034A6C" w:rsidRDefault="00034A6C" w:rsidP="00AA02AA">
            <w:pPr>
              <w:jc w:val="both"/>
              <w:rPr>
                <w:sz w:val="20"/>
                <w:szCs w:val="20"/>
                <w:lang w:val="et-EE"/>
              </w:rPr>
            </w:pPr>
          </w:p>
        </w:tc>
        <w:tc>
          <w:tcPr>
            <w:tcW w:w="0" w:type="auto"/>
          </w:tcPr>
          <w:p w14:paraId="78DD6E8F" w14:textId="77777777" w:rsidR="00034A6C" w:rsidRPr="00034A6C" w:rsidRDefault="00034A6C" w:rsidP="00AA02AA">
            <w:pPr>
              <w:jc w:val="both"/>
              <w:rPr>
                <w:sz w:val="20"/>
                <w:szCs w:val="20"/>
                <w:lang w:val="et-EE"/>
              </w:rPr>
            </w:pPr>
            <w:r w:rsidRPr="00034A6C">
              <w:rPr>
                <w:sz w:val="20"/>
                <w:szCs w:val="20"/>
                <w:lang w:val="et-EE"/>
              </w:rPr>
              <w:t>Teised Ladina-Ameerika riigid</w:t>
            </w:r>
          </w:p>
        </w:tc>
        <w:tc>
          <w:tcPr>
            <w:tcW w:w="0" w:type="auto"/>
            <w:shd w:val="clear" w:color="auto" w:fill="auto"/>
          </w:tcPr>
          <w:p w14:paraId="61E75683" w14:textId="77777777" w:rsidR="00034A6C" w:rsidRPr="00034A6C" w:rsidRDefault="00034A6C" w:rsidP="00AA02AA">
            <w:pPr>
              <w:jc w:val="both"/>
              <w:rPr>
                <w:sz w:val="20"/>
                <w:szCs w:val="20"/>
                <w:lang w:val="et-EE"/>
              </w:rPr>
            </w:pPr>
            <w:r w:rsidRPr="00034A6C">
              <w:rPr>
                <w:sz w:val="20"/>
                <w:szCs w:val="20"/>
                <w:lang w:val="et-EE"/>
              </w:rPr>
              <w:t xml:space="preserve">Argentiina, Tšiili, Colombia, Peruu, Uruguay, Venezuela, Boliivia, Costa Rica, Kuuba, Dominikaani Vabariik, Ecuador, El Salvador, Guatemala, Haïti, Honduras, Jamaica, Nicaragua, Panama, Paraguay, Puerto Rico, </w:t>
            </w:r>
            <w:r w:rsidRPr="00034A6C">
              <w:rPr>
                <w:bCs/>
                <w:sz w:val="20"/>
                <w:szCs w:val="20"/>
                <w:lang w:val="et-EE"/>
              </w:rPr>
              <w:t>Trinidad ja Tobago</w:t>
            </w:r>
            <w:r w:rsidRPr="00034A6C">
              <w:rPr>
                <w:sz w:val="20"/>
                <w:szCs w:val="20"/>
                <w:lang w:val="et-EE"/>
              </w:rPr>
              <w:t xml:space="preserve"> ja Kariibi mere saared</w:t>
            </w:r>
          </w:p>
        </w:tc>
      </w:tr>
      <w:tr w:rsidR="00034A6C" w:rsidRPr="00034A6C" w14:paraId="5F280327" w14:textId="77777777" w:rsidTr="00034A6C">
        <w:tc>
          <w:tcPr>
            <w:tcW w:w="0" w:type="auto"/>
            <w:vMerge/>
          </w:tcPr>
          <w:p w14:paraId="1F7F9244" w14:textId="77777777" w:rsidR="00034A6C" w:rsidRPr="00034A6C" w:rsidRDefault="00034A6C" w:rsidP="00AA02AA">
            <w:pPr>
              <w:jc w:val="both"/>
              <w:rPr>
                <w:sz w:val="20"/>
                <w:szCs w:val="20"/>
                <w:lang w:val="et-EE"/>
              </w:rPr>
            </w:pPr>
          </w:p>
        </w:tc>
        <w:tc>
          <w:tcPr>
            <w:tcW w:w="0" w:type="auto"/>
            <w:vMerge/>
          </w:tcPr>
          <w:p w14:paraId="7C1B0D59" w14:textId="77777777" w:rsidR="00034A6C" w:rsidRPr="00034A6C" w:rsidRDefault="00034A6C" w:rsidP="00AA02AA">
            <w:pPr>
              <w:jc w:val="both"/>
              <w:rPr>
                <w:sz w:val="20"/>
                <w:szCs w:val="20"/>
                <w:lang w:val="et-EE"/>
              </w:rPr>
            </w:pPr>
          </w:p>
        </w:tc>
        <w:tc>
          <w:tcPr>
            <w:tcW w:w="0" w:type="auto"/>
          </w:tcPr>
          <w:p w14:paraId="34DC0D96" w14:textId="77777777" w:rsidR="00034A6C" w:rsidRPr="00034A6C" w:rsidRDefault="00034A6C" w:rsidP="00AA02AA">
            <w:pPr>
              <w:jc w:val="both"/>
              <w:rPr>
                <w:sz w:val="20"/>
                <w:szCs w:val="20"/>
                <w:lang w:val="et-EE"/>
              </w:rPr>
            </w:pPr>
            <w:r w:rsidRPr="00034A6C">
              <w:rPr>
                <w:sz w:val="20"/>
                <w:szCs w:val="20"/>
                <w:lang w:val="et-EE"/>
              </w:rPr>
              <w:t>Teised Aafrika riigid</w:t>
            </w:r>
          </w:p>
        </w:tc>
        <w:tc>
          <w:tcPr>
            <w:tcW w:w="0" w:type="auto"/>
            <w:shd w:val="clear" w:color="auto" w:fill="auto"/>
          </w:tcPr>
          <w:p w14:paraId="79020FE0" w14:textId="77777777" w:rsidR="00034A6C" w:rsidRPr="00034A6C" w:rsidRDefault="00034A6C" w:rsidP="00AA02AA">
            <w:pPr>
              <w:jc w:val="both"/>
              <w:rPr>
                <w:bCs/>
                <w:sz w:val="20"/>
                <w:szCs w:val="20"/>
                <w:lang w:val="et-EE"/>
              </w:rPr>
            </w:pPr>
            <w:r w:rsidRPr="00034A6C">
              <w:rPr>
                <w:bCs/>
                <w:sz w:val="20"/>
                <w:szCs w:val="20"/>
                <w:lang w:val="et-EE"/>
              </w:rPr>
              <w:t>Alžeeria, Angola, Benin, Botswana, Burkina Faso, Burundi, Kamerun, Roheneemesaared (Cape Verde), Kesk-Aafrika Vabariik, Tšaad, Komoorid, Kongo Demokraatlik Vabariik, Elevandiluurannik (Côte d'Ivoire), Djibouti, Ekvatoriaal-Guinea, Eritrea, Etioopia, Gabon, Gambia, Ghana, Guinea, Guinea-Bissau, Keenia, Lesotho, Libeeria, Liibüa, Madagaskar, Malawi, Mali, Mauritaania, Mauritius, Maroko, Mosambiik, Namiibia, Niger, Nigeeria,</w:t>
            </w:r>
            <w:r w:rsidRPr="00034A6C">
              <w:rPr>
                <w:lang w:val="et-EE"/>
              </w:rPr>
              <w:t xml:space="preserve"> </w:t>
            </w:r>
            <w:r w:rsidRPr="00034A6C">
              <w:rPr>
                <w:bCs/>
                <w:sz w:val="20"/>
                <w:szCs w:val="20"/>
                <w:lang w:val="et-EE"/>
              </w:rPr>
              <w:t>Réunion, Rwanda, São Tomé ja Príncipe, Senegal, Seišellid, Sierra Leone, Somaalia, Sudaan, Lõuna-Sudaan, Svaasimaa, Tansaania, Togo, Tuneesia, Uganda, Zambia, Zimbabwe, Mayotte, Saint Helena, Lääne-Sahara</w:t>
            </w:r>
          </w:p>
        </w:tc>
      </w:tr>
      <w:tr w:rsidR="00034A6C" w:rsidRPr="00034A6C" w14:paraId="29C5EACD" w14:textId="77777777" w:rsidTr="00034A6C">
        <w:tc>
          <w:tcPr>
            <w:tcW w:w="0" w:type="auto"/>
            <w:vMerge/>
          </w:tcPr>
          <w:p w14:paraId="1D0DD5E6" w14:textId="77777777" w:rsidR="00034A6C" w:rsidRPr="00034A6C" w:rsidRDefault="00034A6C" w:rsidP="00AA02AA">
            <w:pPr>
              <w:jc w:val="both"/>
              <w:rPr>
                <w:sz w:val="20"/>
                <w:szCs w:val="20"/>
                <w:lang w:val="et-EE"/>
              </w:rPr>
            </w:pPr>
          </w:p>
        </w:tc>
        <w:tc>
          <w:tcPr>
            <w:tcW w:w="0" w:type="auto"/>
            <w:vMerge/>
          </w:tcPr>
          <w:p w14:paraId="36D38D28" w14:textId="77777777" w:rsidR="00034A6C" w:rsidRPr="00034A6C" w:rsidRDefault="00034A6C" w:rsidP="00AA02AA">
            <w:pPr>
              <w:jc w:val="both"/>
              <w:rPr>
                <w:sz w:val="20"/>
                <w:szCs w:val="20"/>
                <w:lang w:val="et-EE"/>
              </w:rPr>
            </w:pPr>
          </w:p>
        </w:tc>
        <w:tc>
          <w:tcPr>
            <w:tcW w:w="0" w:type="auto"/>
          </w:tcPr>
          <w:p w14:paraId="6CDAFEA3" w14:textId="77777777" w:rsidR="00034A6C" w:rsidRPr="00034A6C" w:rsidRDefault="00034A6C" w:rsidP="00AA02AA">
            <w:pPr>
              <w:jc w:val="both"/>
              <w:rPr>
                <w:sz w:val="20"/>
                <w:szCs w:val="20"/>
                <w:lang w:val="et-EE"/>
              </w:rPr>
            </w:pPr>
            <w:r w:rsidRPr="00034A6C">
              <w:rPr>
                <w:sz w:val="20"/>
                <w:szCs w:val="20"/>
                <w:lang w:val="et-EE"/>
              </w:rPr>
              <w:t>Teised väikesed Aasia riigid</w:t>
            </w:r>
          </w:p>
        </w:tc>
        <w:tc>
          <w:tcPr>
            <w:tcW w:w="0" w:type="auto"/>
            <w:shd w:val="clear" w:color="auto" w:fill="auto"/>
          </w:tcPr>
          <w:p w14:paraId="28679B84" w14:textId="56629A6B" w:rsidR="00034A6C" w:rsidRPr="00034A6C" w:rsidRDefault="00034A6C" w:rsidP="00AA02AA">
            <w:pPr>
              <w:jc w:val="both"/>
              <w:rPr>
                <w:sz w:val="20"/>
                <w:szCs w:val="20"/>
                <w:lang w:val="et-EE"/>
              </w:rPr>
            </w:pPr>
            <w:r w:rsidRPr="00034A6C">
              <w:rPr>
                <w:sz w:val="20"/>
                <w:szCs w:val="20"/>
                <w:lang w:val="et-EE"/>
              </w:rPr>
              <w:t>Bangladesh, Burma, Nepal, Sri Lanka, Afganistan, Kambodža, Laos, Mong</w:t>
            </w:r>
            <w:r w:rsidR="00F4222E">
              <w:rPr>
                <w:sz w:val="20"/>
                <w:szCs w:val="20"/>
                <w:lang w:val="et-EE"/>
              </w:rPr>
              <w:t>o</w:t>
            </w:r>
            <w:r w:rsidRPr="00034A6C">
              <w:rPr>
                <w:sz w:val="20"/>
                <w:szCs w:val="20"/>
                <w:lang w:val="et-EE"/>
              </w:rPr>
              <w:t>olia, Põhja-Korea, Vietnam, 23 väikest Ida-A</w:t>
            </w:r>
            <w:r w:rsidR="00F4222E">
              <w:rPr>
                <w:sz w:val="20"/>
                <w:szCs w:val="20"/>
                <w:lang w:val="et-EE"/>
              </w:rPr>
              <w:t>a</w:t>
            </w:r>
            <w:r w:rsidRPr="00034A6C">
              <w:rPr>
                <w:sz w:val="20"/>
                <w:szCs w:val="20"/>
                <w:lang w:val="et-EE"/>
              </w:rPr>
              <w:t>sia rahvast</w:t>
            </w:r>
          </w:p>
        </w:tc>
      </w:tr>
    </w:tbl>
    <w:p w14:paraId="28CD77C4" w14:textId="77777777" w:rsidR="00034A6C" w:rsidRPr="00034A6C" w:rsidRDefault="00034A6C" w:rsidP="00AA02AA">
      <w:pPr>
        <w:pStyle w:val="BodyText"/>
        <w:jc w:val="both"/>
        <w:rPr>
          <w:i/>
          <w:lang w:val="et-EE"/>
        </w:rPr>
      </w:pPr>
      <w:bookmarkStart w:id="14" w:name="_Ref157355888"/>
    </w:p>
    <w:p w14:paraId="518F8D29" w14:textId="77777777" w:rsidR="006264AC" w:rsidRDefault="006264AC" w:rsidP="00AA02AA">
      <w:pPr>
        <w:pStyle w:val="BodyText"/>
        <w:jc w:val="both"/>
        <w:rPr>
          <w:i/>
          <w:lang w:val="et-EE"/>
        </w:rPr>
      </w:pPr>
    </w:p>
    <w:p w14:paraId="7A69BAC7" w14:textId="77777777" w:rsidR="006264AC" w:rsidRDefault="006264AC" w:rsidP="00AA02AA">
      <w:pPr>
        <w:pStyle w:val="BodyText"/>
        <w:jc w:val="both"/>
        <w:rPr>
          <w:i/>
          <w:lang w:val="et-EE"/>
        </w:rPr>
      </w:pPr>
    </w:p>
    <w:p w14:paraId="4343CF82" w14:textId="77777777" w:rsidR="006264AC" w:rsidRDefault="006264AC" w:rsidP="00AA02AA">
      <w:pPr>
        <w:pStyle w:val="BodyText"/>
        <w:jc w:val="both"/>
        <w:rPr>
          <w:i/>
          <w:lang w:val="et-EE"/>
        </w:rPr>
      </w:pPr>
    </w:p>
    <w:p w14:paraId="140F5F41" w14:textId="77777777" w:rsidR="006264AC" w:rsidRDefault="006264AC" w:rsidP="00AA02AA">
      <w:pPr>
        <w:pStyle w:val="BodyText"/>
        <w:jc w:val="both"/>
        <w:rPr>
          <w:i/>
          <w:lang w:val="et-EE"/>
        </w:rPr>
      </w:pPr>
    </w:p>
    <w:p w14:paraId="44202646" w14:textId="77777777" w:rsidR="006264AC" w:rsidRDefault="006264AC" w:rsidP="00AA02AA">
      <w:pPr>
        <w:pStyle w:val="BodyText"/>
        <w:jc w:val="both"/>
        <w:rPr>
          <w:i/>
          <w:lang w:val="et-EE"/>
        </w:rPr>
      </w:pPr>
    </w:p>
    <w:p w14:paraId="6D786401" w14:textId="2CC607A6" w:rsidR="00034A6C" w:rsidRPr="00034A6C" w:rsidRDefault="00034A6C" w:rsidP="00AA02AA">
      <w:pPr>
        <w:pStyle w:val="BodyText"/>
        <w:jc w:val="both"/>
        <w:rPr>
          <w:i/>
          <w:noProof/>
          <w:color w:val="AEAAAA" w:themeColor="background2" w:themeShade="BF"/>
          <w:lang w:val="et-EE"/>
        </w:rPr>
      </w:pPr>
      <w:r w:rsidRPr="00034A6C">
        <w:rPr>
          <w:i/>
          <w:lang w:val="et-EE"/>
        </w:rPr>
        <w:t xml:space="preserve">Tabel 2 </w:t>
      </w:r>
      <w:bookmarkEnd w:id="14"/>
      <w:r w:rsidRPr="00034A6C">
        <w:rPr>
          <w:i/>
          <w:lang w:val="et-EE"/>
        </w:rPr>
        <w:t xml:space="preserve"> – Kolme regiooni grupeerimine World Climate harjutuses</w:t>
      </w:r>
      <w:r w:rsidRPr="00034A6C">
        <w:rPr>
          <w:i/>
          <w:noProof/>
          <w:lang w:val="et-E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3"/>
        <w:gridCol w:w="7749"/>
      </w:tblGrid>
      <w:tr w:rsidR="00034A6C" w:rsidRPr="00034A6C" w14:paraId="7B760C6B" w14:textId="77777777" w:rsidTr="00034A6C">
        <w:tc>
          <w:tcPr>
            <w:tcW w:w="0" w:type="auto"/>
          </w:tcPr>
          <w:p w14:paraId="3EA17758" w14:textId="77777777" w:rsidR="00034A6C" w:rsidRPr="00034A6C" w:rsidRDefault="00034A6C" w:rsidP="00AA02AA">
            <w:pPr>
              <w:jc w:val="both"/>
              <w:rPr>
                <w:b/>
                <w:sz w:val="20"/>
                <w:szCs w:val="20"/>
                <w:lang w:val="et-EE"/>
              </w:rPr>
            </w:pPr>
            <w:r w:rsidRPr="00034A6C">
              <w:rPr>
                <w:b/>
                <w:sz w:val="20"/>
                <w:szCs w:val="20"/>
                <w:lang w:val="et-EE"/>
              </w:rPr>
              <w:t xml:space="preserve">Kolm regiooni </w:t>
            </w:r>
          </w:p>
        </w:tc>
        <w:tc>
          <w:tcPr>
            <w:tcW w:w="0" w:type="auto"/>
          </w:tcPr>
          <w:p w14:paraId="536C43E8" w14:textId="77777777" w:rsidR="00034A6C" w:rsidRPr="00034A6C" w:rsidRDefault="00034A6C" w:rsidP="00AA02AA">
            <w:pPr>
              <w:jc w:val="both"/>
              <w:rPr>
                <w:b/>
                <w:sz w:val="20"/>
                <w:szCs w:val="20"/>
                <w:lang w:val="et-EE"/>
              </w:rPr>
            </w:pPr>
            <w:r w:rsidRPr="00034A6C">
              <w:rPr>
                <w:b/>
                <w:sz w:val="20"/>
                <w:szCs w:val="20"/>
                <w:lang w:val="et-EE"/>
              </w:rPr>
              <w:t>Individuaalsed rahvused</w:t>
            </w:r>
          </w:p>
        </w:tc>
      </w:tr>
      <w:tr w:rsidR="00034A6C" w:rsidRPr="00034A6C" w14:paraId="65408C36" w14:textId="77777777" w:rsidTr="00034A6C">
        <w:tc>
          <w:tcPr>
            <w:tcW w:w="0" w:type="auto"/>
            <w:vMerge w:val="restart"/>
          </w:tcPr>
          <w:p w14:paraId="7AC76FB6" w14:textId="77777777" w:rsidR="00034A6C" w:rsidRPr="00034A6C" w:rsidRDefault="00034A6C" w:rsidP="00AA02AA">
            <w:pPr>
              <w:jc w:val="both"/>
              <w:rPr>
                <w:sz w:val="20"/>
                <w:szCs w:val="20"/>
                <w:lang w:val="et-EE"/>
              </w:rPr>
            </w:pPr>
            <w:r w:rsidRPr="00034A6C">
              <w:rPr>
                <w:sz w:val="20"/>
                <w:szCs w:val="20"/>
                <w:lang w:val="et-EE"/>
              </w:rPr>
              <w:t>Arenenud riigid</w:t>
            </w:r>
          </w:p>
        </w:tc>
        <w:tc>
          <w:tcPr>
            <w:tcW w:w="0" w:type="auto"/>
          </w:tcPr>
          <w:p w14:paraId="50158949" w14:textId="77777777" w:rsidR="00034A6C" w:rsidRPr="00034A6C" w:rsidRDefault="00034A6C" w:rsidP="00AA02AA">
            <w:pPr>
              <w:jc w:val="both"/>
              <w:rPr>
                <w:sz w:val="20"/>
                <w:szCs w:val="20"/>
                <w:lang w:val="et-EE"/>
              </w:rPr>
            </w:pPr>
            <w:r w:rsidRPr="00034A6C">
              <w:rPr>
                <w:sz w:val="20"/>
                <w:szCs w:val="20"/>
                <w:lang w:val="et-EE"/>
              </w:rPr>
              <w:t>USA</w:t>
            </w:r>
          </w:p>
        </w:tc>
      </w:tr>
      <w:tr w:rsidR="00034A6C" w:rsidRPr="00034A6C" w14:paraId="2EBEBFF5" w14:textId="77777777" w:rsidTr="00034A6C">
        <w:tc>
          <w:tcPr>
            <w:tcW w:w="0" w:type="auto"/>
            <w:vMerge/>
          </w:tcPr>
          <w:p w14:paraId="784FD386" w14:textId="77777777" w:rsidR="00034A6C" w:rsidRPr="00034A6C" w:rsidRDefault="00034A6C" w:rsidP="00AA02AA">
            <w:pPr>
              <w:jc w:val="both"/>
              <w:rPr>
                <w:sz w:val="20"/>
                <w:szCs w:val="20"/>
                <w:lang w:val="et-EE"/>
              </w:rPr>
            </w:pPr>
          </w:p>
        </w:tc>
        <w:tc>
          <w:tcPr>
            <w:tcW w:w="0" w:type="auto"/>
          </w:tcPr>
          <w:p w14:paraId="2972A8B4" w14:textId="77777777" w:rsidR="00034A6C" w:rsidRPr="00034A6C" w:rsidRDefault="00034A6C" w:rsidP="00AA02AA">
            <w:pPr>
              <w:jc w:val="both"/>
              <w:rPr>
                <w:sz w:val="20"/>
                <w:szCs w:val="20"/>
                <w:lang w:val="et-EE"/>
              </w:rPr>
            </w:pPr>
            <w:r w:rsidRPr="00034A6C">
              <w:rPr>
                <w:sz w:val="20"/>
                <w:szCs w:val="20"/>
                <w:lang w:val="et-EE"/>
              </w:rPr>
              <w:t>Austria, Belgia, Bulgaaria, Küpros, Tšehhi, Taani, Eesti, Soome, Prantsusmaa, Saksamaa, Kreeka, Ungari, Iirimaa, Itaalia, Läti, Leedu, Luksemburg, Malta, Madalmaad, Poola, Portugal, Rumeenia, Slovakkia, Hispaania, Rootsi, Suurbritannia, Island, Norra ja Šveits (sisaldab endist Tšehhoslovakkiat)</w:t>
            </w:r>
          </w:p>
        </w:tc>
      </w:tr>
      <w:tr w:rsidR="00034A6C" w:rsidRPr="00034A6C" w14:paraId="204C91F3" w14:textId="77777777" w:rsidTr="00034A6C">
        <w:tc>
          <w:tcPr>
            <w:tcW w:w="0" w:type="auto"/>
            <w:vMerge/>
          </w:tcPr>
          <w:p w14:paraId="66D6E72E" w14:textId="77777777" w:rsidR="00034A6C" w:rsidRPr="00034A6C" w:rsidRDefault="00034A6C" w:rsidP="00AA02AA">
            <w:pPr>
              <w:jc w:val="both"/>
              <w:rPr>
                <w:sz w:val="20"/>
                <w:szCs w:val="20"/>
                <w:lang w:val="et-EE"/>
              </w:rPr>
            </w:pPr>
          </w:p>
        </w:tc>
        <w:tc>
          <w:tcPr>
            <w:tcW w:w="0" w:type="auto"/>
          </w:tcPr>
          <w:p w14:paraId="5D6FACFF" w14:textId="77777777" w:rsidR="00034A6C" w:rsidRPr="00034A6C" w:rsidRDefault="00034A6C" w:rsidP="00AA02AA">
            <w:pPr>
              <w:jc w:val="both"/>
              <w:rPr>
                <w:sz w:val="20"/>
                <w:szCs w:val="20"/>
                <w:lang w:val="et-EE"/>
              </w:rPr>
            </w:pPr>
            <w:r w:rsidRPr="00034A6C">
              <w:rPr>
                <w:sz w:val="20"/>
                <w:szCs w:val="20"/>
                <w:lang w:val="et-EE"/>
              </w:rPr>
              <w:t>Venemaa, Albaania, Bosnia &amp; Hertsegoviina, Horvaatia, Makedoonia, Sloveenia, Armeenia, Aserbaidžaan, Valgevene, Gruusia, Kasahstan, Kõrgõzstan, Tadžikistan, Türkmenistan, Ukraina, Usbekistan (sisaldab endist Jugoslaaviat ja endise NSVL-i fraktsiooni)</w:t>
            </w:r>
          </w:p>
        </w:tc>
      </w:tr>
      <w:tr w:rsidR="00034A6C" w:rsidRPr="00034A6C" w14:paraId="36BC28C9" w14:textId="77777777" w:rsidTr="00034A6C">
        <w:tc>
          <w:tcPr>
            <w:tcW w:w="0" w:type="auto"/>
            <w:vMerge/>
          </w:tcPr>
          <w:p w14:paraId="3487CC8D" w14:textId="77777777" w:rsidR="00034A6C" w:rsidRPr="00034A6C" w:rsidRDefault="00034A6C" w:rsidP="00AA02AA">
            <w:pPr>
              <w:jc w:val="both"/>
              <w:rPr>
                <w:sz w:val="20"/>
                <w:szCs w:val="20"/>
                <w:lang w:val="et-EE"/>
              </w:rPr>
            </w:pPr>
          </w:p>
        </w:tc>
        <w:tc>
          <w:tcPr>
            <w:tcW w:w="0" w:type="auto"/>
          </w:tcPr>
          <w:p w14:paraId="58BF1CAE" w14:textId="77777777" w:rsidR="00034A6C" w:rsidRPr="00034A6C" w:rsidRDefault="00034A6C" w:rsidP="00AA02AA">
            <w:pPr>
              <w:jc w:val="both"/>
              <w:rPr>
                <w:sz w:val="20"/>
                <w:szCs w:val="20"/>
                <w:lang w:val="et-EE"/>
              </w:rPr>
            </w:pPr>
            <w:r w:rsidRPr="00034A6C">
              <w:rPr>
                <w:sz w:val="20"/>
                <w:szCs w:val="20"/>
                <w:lang w:val="et-EE"/>
              </w:rPr>
              <w:t>Kanada (sisaldab ülejäänud Põhja-Ameerikat)</w:t>
            </w:r>
          </w:p>
        </w:tc>
      </w:tr>
      <w:tr w:rsidR="00034A6C" w:rsidRPr="00034A6C" w14:paraId="51BCAB82" w14:textId="77777777" w:rsidTr="00034A6C">
        <w:tc>
          <w:tcPr>
            <w:tcW w:w="0" w:type="auto"/>
            <w:vMerge/>
          </w:tcPr>
          <w:p w14:paraId="6B757E3C" w14:textId="77777777" w:rsidR="00034A6C" w:rsidRPr="00034A6C" w:rsidRDefault="00034A6C" w:rsidP="00AA02AA">
            <w:pPr>
              <w:jc w:val="both"/>
              <w:rPr>
                <w:sz w:val="20"/>
                <w:szCs w:val="20"/>
                <w:lang w:val="et-EE"/>
              </w:rPr>
            </w:pPr>
          </w:p>
        </w:tc>
        <w:tc>
          <w:tcPr>
            <w:tcW w:w="0" w:type="auto"/>
          </w:tcPr>
          <w:p w14:paraId="1578AE20" w14:textId="77777777" w:rsidR="00034A6C" w:rsidRPr="00034A6C" w:rsidRDefault="00034A6C" w:rsidP="00AA02AA">
            <w:pPr>
              <w:jc w:val="both"/>
              <w:rPr>
                <w:sz w:val="20"/>
                <w:szCs w:val="20"/>
                <w:lang w:val="et-EE"/>
              </w:rPr>
            </w:pPr>
            <w:r w:rsidRPr="00034A6C">
              <w:rPr>
                <w:sz w:val="20"/>
                <w:szCs w:val="20"/>
                <w:lang w:val="et-EE"/>
              </w:rPr>
              <w:t>Austraalia</w:t>
            </w:r>
          </w:p>
        </w:tc>
      </w:tr>
      <w:tr w:rsidR="00034A6C" w:rsidRPr="00034A6C" w14:paraId="329EFB28" w14:textId="77777777" w:rsidTr="00034A6C">
        <w:tc>
          <w:tcPr>
            <w:tcW w:w="0" w:type="auto"/>
            <w:vMerge/>
          </w:tcPr>
          <w:p w14:paraId="4E0C88AC" w14:textId="77777777" w:rsidR="00034A6C" w:rsidRPr="00034A6C" w:rsidRDefault="00034A6C" w:rsidP="00AA02AA">
            <w:pPr>
              <w:jc w:val="both"/>
              <w:rPr>
                <w:sz w:val="20"/>
                <w:szCs w:val="20"/>
                <w:lang w:val="et-EE"/>
              </w:rPr>
            </w:pPr>
          </w:p>
        </w:tc>
        <w:tc>
          <w:tcPr>
            <w:tcW w:w="0" w:type="auto"/>
          </w:tcPr>
          <w:p w14:paraId="51E3FE48" w14:textId="77777777" w:rsidR="00034A6C" w:rsidRPr="00034A6C" w:rsidRDefault="00034A6C" w:rsidP="00AA02AA">
            <w:pPr>
              <w:jc w:val="both"/>
              <w:rPr>
                <w:sz w:val="20"/>
                <w:szCs w:val="20"/>
                <w:lang w:val="et-EE"/>
              </w:rPr>
            </w:pPr>
            <w:r w:rsidRPr="00034A6C">
              <w:rPr>
                <w:sz w:val="20"/>
                <w:szCs w:val="20"/>
                <w:lang w:val="et-EE"/>
              </w:rPr>
              <w:t>Uus-Meremaa</w:t>
            </w:r>
          </w:p>
        </w:tc>
      </w:tr>
      <w:tr w:rsidR="00034A6C" w:rsidRPr="00034A6C" w14:paraId="3E87C404" w14:textId="77777777" w:rsidTr="00034A6C">
        <w:tc>
          <w:tcPr>
            <w:tcW w:w="0" w:type="auto"/>
            <w:vMerge/>
          </w:tcPr>
          <w:p w14:paraId="1815EFB2" w14:textId="77777777" w:rsidR="00034A6C" w:rsidRPr="00034A6C" w:rsidRDefault="00034A6C" w:rsidP="00AA02AA">
            <w:pPr>
              <w:jc w:val="both"/>
              <w:rPr>
                <w:sz w:val="20"/>
                <w:szCs w:val="20"/>
                <w:lang w:val="et-EE"/>
              </w:rPr>
            </w:pPr>
          </w:p>
        </w:tc>
        <w:tc>
          <w:tcPr>
            <w:tcW w:w="0" w:type="auto"/>
          </w:tcPr>
          <w:p w14:paraId="1C99420E" w14:textId="77777777" w:rsidR="00034A6C" w:rsidRPr="00034A6C" w:rsidRDefault="00034A6C" w:rsidP="00AA02AA">
            <w:pPr>
              <w:jc w:val="both"/>
              <w:rPr>
                <w:sz w:val="20"/>
                <w:szCs w:val="20"/>
                <w:lang w:val="et-EE"/>
              </w:rPr>
            </w:pPr>
            <w:r w:rsidRPr="00034A6C">
              <w:rPr>
                <w:sz w:val="20"/>
                <w:szCs w:val="20"/>
                <w:lang w:val="et-EE"/>
              </w:rPr>
              <w:t>Jaapan</w:t>
            </w:r>
          </w:p>
        </w:tc>
      </w:tr>
      <w:tr w:rsidR="00034A6C" w:rsidRPr="00034A6C" w14:paraId="1A81F599" w14:textId="77777777" w:rsidTr="00034A6C">
        <w:trPr>
          <w:trHeight w:val="570"/>
        </w:trPr>
        <w:tc>
          <w:tcPr>
            <w:tcW w:w="0" w:type="auto"/>
            <w:vMerge/>
          </w:tcPr>
          <w:p w14:paraId="79779861" w14:textId="77777777" w:rsidR="00034A6C" w:rsidRPr="00034A6C" w:rsidRDefault="00034A6C" w:rsidP="00AA02AA">
            <w:pPr>
              <w:jc w:val="both"/>
              <w:rPr>
                <w:sz w:val="20"/>
                <w:szCs w:val="20"/>
                <w:lang w:val="et-EE"/>
              </w:rPr>
            </w:pPr>
          </w:p>
        </w:tc>
        <w:tc>
          <w:tcPr>
            <w:tcW w:w="0" w:type="auto"/>
          </w:tcPr>
          <w:p w14:paraId="7C1DB3A7" w14:textId="77777777" w:rsidR="00034A6C" w:rsidRPr="00034A6C" w:rsidRDefault="00034A6C" w:rsidP="00AA02AA">
            <w:pPr>
              <w:jc w:val="both"/>
              <w:rPr>
                <w:sz w:val="20"/>
                <w:szCs w:val="20"/>
                <w:lang w:val="et-EE"/>
              </w:rPr>
            </w:pPr>
            <w:r w:rsidRPr="00034A6C">
              <w:rPr>
                <w:sz w:val="20"/>
                <w:szCs w:val="20"/>
                <w:lang w:val="et-EE"/>
              </w:rPr>
              <w:t>Lõuna-Korea</w:t>
            </w:r>
          </w:p>
        </w:tc>
      </w:tr>
      <w:tr w:rsidR="00034A6C" w:rsidRPr="00034A6C" w14:paraId="1A0BA127" w14:textId="77777777" w:rsidTr="00034A6C">
        <w:tc>
          <w:tcPr>
            <w:tcW w:w="0" w:type="auto"/>
            <w:vMerge w:val="restart"/>
          </w:tcPr>
          <w:p w14:paraId="06B79FAA" w14:textId="77777777" w:rsidR="00034A6C" w:rsidRPr="00034A6C" w:rsidRDefault="00034A6C" w:rsidP="00AA02AA">
            <w:pPr>
              <w:jc w:val="both"/>
              <w:rPr>
                <w:sz w:val="20"/>
                <w:szCs w:val="20"/>
                <w:lang w:val="et-EE"/>
              </w:rPr>
            </w:pPr>
            <w:r w:rsidRPr="00034A6C">
              <w:rPr>
                <w:sz w:val="20"/>
                <w:szCs w:val="20"/>
                <w:lang w:val="et-EE"/>
              </w:rPr>
              <w:t>Arenevad A riigid</w:t>
            </w:r>
          </w:p>
        </w:tc>
        <w:tc>
          <w:tcPr>
            <w:tcW w:w="0" w:type="auto"/>
          </w:tcPr>
          <w:p w14:paraId="4D74EF42" w14:textId="77777777" w:rsidR="00034A6C" w:rsidRPr="00034A6C" w:rsidRDefault="00034A6C" w:rsidP="00AA02AA">
            <w:pPr>
              <w:jc w:val="both"/>
              <w:rPr>
                <w:sz w:val="20"/>
                <w:szCs w:val="20"/>
                <w:lang w:val="et-EE"/>
              </w:rPr>
            </w:pPr>
            <w:r w:rsidRPr="00034A6C">
              <w:rPr>
                <w:sz w:val="20"/>
                <w:szCs w:val="20"/>
                <w:lang w:val="et-EE"/>
              </w:rPr>
              <w:t>Hiina</w:t>
            </w:r>
          </w:p>
        </w:tc>
      </w:tr>
      <w:tr w:rsidR="00034A6C" w:rsidRPr="00034A6C" w14:paraId="58C9A3E2" w14:textId="77777777" w:rsidTr="00034A6C">
        <w:tc>
          <w:tcPr>
            <w:tcW w:w="0" w:type="auto"/>
            <w:vMerge/>
          </w:tcPr>
          <w:p w14:paraId="4B321767" w14:textId="77777777" w:rsidR="00034A6C" w:rsidRPr="00034A6C" w:rsidRDefault="00034A6C" w:rsidP="00AA02AA">
            <w:pPr>
              <w:jc w:val="both"/>
              <w:rPr>
                <w:sz w:val="20"/>
                <w:szCs w:val="20"/>
                <w:lang w:val="et-EE"/>
              </w:rPr>
            </w:pPr>
          </w:p>
        </w:tc>
        <w:tc>
          <w:tcPr>
            <w:tcW w:w="0" w:type="auto"/>
          </w:tcPr>
          <w:p w14:paraId="5BB8BA22" w14:textId="77777777" w:rsidR="00034A6C" w:rsidRPr="00034A6C" w:rsidRDefault="00034A6C" w:rsidP="00AA02AA">
            <w:pPr>
              <w:jc w:val="both"/>
              <w:rPr>
                <w:sz w:val="20"/>
                <w:szCs w:val="20"/>
                <w:lang w:val="et-EE"/>
              </w:rPr>
            </w:pPr>
            <w:r w:rsidRPr="00034A6C">
              <w:rPr>
                <w:sz w:val="20"/>
                <w:szCs w:val="20"/>
                <w:lang w:val="et-EE"/>
              </w:rPr>
              <w:t>India</w:t>
            </w:r>
          </w:p>
        </w:tc>
      </w:tr>
      <w:tr w:rsidR="00034A6C" w:rsidRPr="00034A6C" w14:paraId="34DE9E54" w14:textId="77777777" w:rsidTr="00034A6C">
        <w:tc>
          <w:tcPr>
            <w:tcW w:w="0" w:type="auto"/>
            <w:vMerge/>
          </w:tcPr>
          <w:p w14:paraId="4AA106C4" w14:textId="77777777" w:rsidR="00034A6C" w:rsidRPr="00034A6C" w:rsidRDefault="00034A6C" w:rsidP="00AA02AA">
            <w:pPr>
              <w:jc w:val="both"/>
              <w:rPr>
                <w:sz w:val="20"/>
                <w:szCs w:val="20"/>
                <w:lang w:val="et-EE"/>
              </w:rPr>
            </w:pPr>
          </w:p>
        </w:tc>
        <w:tc>
          <w:tcPr>
            <w:tcW w:w="0" w:type="auto"/>
          </w:tcPr>
          <w:p w14:paraId="1E8D7C19" w14:textId="77777777" w:rsidR="00034A6C" w:rsidRPr="00034A6C" w:rsidRDefault="00034A6C" w:rsidP="00AA02AA">
            <w:pPr>
              <w:jc w:val="both"/>
              <w:rPr>
                <w:sz w:val="20"/>
                <w:szCs w:val="20"/>
                <w:lang w:val="et-EE"/>
              </w:rPr>
            </w:pPr>
            <w:r w:rsidRPr="00034A6C">
              <w:rPr>
                <w:sz w:val="20"/>
                <w:szCs w:val="20"/>
                <w:lang w:val="et-EE"/>
              </w:rPr>
              <w:t>Indoneesia, Filipiinid, Tai, Taiwan, Hong Kong, Malaisia, Pakistan, Singapur</w:t>
            </w:r>
          </w:p>
        </w:tc>
      </w:tr>
      <w:tr w:rsidR="00034A6C" w:rsidRPr="00034A6C" w14:paraId="2BA7425E" w14:textId="77777777" w:rsidTr="00034A6C">
        <w:tc>
          <w:tcPr>
            <w:tcW w:w="0" w:type="auto"/>
            <w:vMerge/>
          </w:tcPr>
          <w:p w14:paraId="5B6CCEC9" w14:textId="77777777" w:rsidR="00034A6C" w:rsidRPr="00034A6C" w:rsidRDefault="00034A6C" w:rsidP="00AA02AA">
            <w:pPr>
              <w:jc w:val="both"/>
              <w:rPr>
                <w:sz w:val="20"/>
                <w:szCs w:val="20"/>
                <w:lang w:val="et-EE"/>
              </w:rPr>
            </w:pPr>
          </w:p>
        </w:tc>
        <w:tc>
          <w:tcPr>
            <w:tcW w:w="0" w:type="auto"/>
          </w:tcPr>
          <w:p w14:paraId="7845DFCA" w14:textId="77777777" w:rsidR="00034A6C" w:rsidRPr="00034A6C" w:rsidRDefault="00034A6C" w:rsidP="00AA02AA">
            <w:pPr>
              <w:jc w:val="both"/>
              <w:rPr>
                <w:sz w:val="20"/>
                <w:szCs w:val="20"/>
                <w:lang w:val="et-EE"/>
              </w:rPr>
            </w:pPr>
            <w:r w:rsidRPr="00034A6C">
              <w:rPr>
                <w:sz w:val="20"/>
                <w:szCs w:val="20"/>
                <w:lang w:val="et-EE"/>
              </w:rPr>
              <w:t>Brasiilia</w:t>
            </w:r>
          </w:p>
        </w:tc>
      </w:tr>
      <w:tr w:rsidR="00034A6C" w:rsidRPr="00034A6C" w14:paraId="2B0AD5B4" w14:textId="77777777" w:rsidTr="00034A6C">
        <w:tc>
          <w:tcPr>
            <w:tcW w:w="0" w:type="auto"/>
            <w:vMerge/>
          </w:tcPr>
          <w:p w14:paraId="4AA9DEE6" w14:textId="77777777" w:rsidR="00034A6C" w:rsidRPr="00034A6C" w:rsidRDefault="00034A6C" w:rsidP="00AA02AA">
            <w:pPr>
              <w:jc w:val="both"/>
              <w:rPr>
                <w:sz w:val="20"/>
                <w:szCs w:val="20"/>
                <w:lang w:val="et-EE"/>
              </w:rPr>
            </w:pPr>
          </w:p>
        </w:tc>
        <w:tc>
          <w:tcPr>
            <w:tcW w:w="0" w:type="auto"/>
          </w:tcPr>
          <w:p w14:paraId="71D8F3B8" w14:textId="77777777" w:rsidR="00034A6C" w:rsidRPr="00034A6C" w:rsidRDefault="00034A6C" w:rsidP="00AA02AA">
            <w:pPr>
              <w:jc w:val="both"/>
              <w:rPr>
                <w:sz w:val="20"/>
                <w:szCs w:val="20"/>
                <w:lang w:val="et-EE"/>
              </w:rPr>
            </w:pPr>
            <w:r w:rsidRPr="00034A6C">
              <w:rPr>
                <w:sz w:val="20"/>
                <w:szCs w:val="20"/>
                <w:lang w:val="et-EE"/>
              </w:rPr>
              <w:t>Lõuna-Aafrika</w:t>
            </w:r>
          </w:p>
        </w:tc>
      </w:tr>
      <w:tr w:rsidR="00034A6C" w:rsidRPr="00034A6C" w14:paraId="1E9D1BF8" w14:textId="77777777" w:rsidTr="00034A6C">
        <w:tc>
          <w:tcPr>
            <w:tcW w:w="0" w:type="auto"/>
            <w:vMerge/>
          </w:tcPr>
          <w:p w14:paraId="59B5179B" w14:textId="77777777" w:rsidR="00034A6C" w:rsidRPr="00034A6C" w:rsidRDefault="00034A6C" w:rsidP="00AA02AA">
            <w:pPr>
              <w:jc w:val="both"/>
              <w:rPr>
                <w:sz w:val="20"/>
                <w:szCs w:val="20"/>
                <w:lang w:val="et-EE"/>
              </w:rPr>
            </w:pPr>
          </w:p>
        </w:tc>
        <w:tc>
          <w:tcPr>
            <w:tcW w:w="0" w:type="auto"/>
          </w:tcPr>
          <w:p w14:paraId="13577E83" w14:textId="77777777" w:rsidR="00034A6C" w:rsidRPr="00034A6C" w:rsidRDefault="00034A6C" w:rsidP="00AA02AA">
            <w:pPr>
              <w:jc w:val="both"/>
              <w:rPr>
                <w:sz w:val="20"/>
                <w:szCs w:val="20"/>
                <w:lang w:val="et-EE"/>
              </w:rPr>
            </w:pPr>
            <w:r w:rsidRPr="00034A6C">
              <w:rPr>
                <w:sz w:val="20"/>
                <w:szCs w:val="20"/>
                <w:lang w:val="et-EE"/>
              </w:rPr>
              <w:t>Mehhiko</w:t>
            </w:r>
          </w:p>
        </w:tc>
      </w:tr>
      <w:tr w:rsidR="00034A6C" w:rsidRPr="00034A6C" w14:paraId="6EFACD5D" w14:textId="77777777" w:rsidTr="00034A6C">
        <w:tc>
          <w:tcPr>
            <w:tcW w:w="0" w:type="auto"/>
            <w:vMerge w:val="restart"/>
          </w:tcPr>
          <w:p w14:paraId="0C46AB4D" w14:textId="77777777" w:rsidR="00034A6C" w:rsidRPr="00034A6C" w:rsidRDefault="00034A6C" w:rsidP="00AA02AA">
            <w:pPr>
              <w:jc w:val="both"/>
              <w:rPr>
                <w:sz w:val="20"/>
                <w:szCs w:val="20"/>
                <w:lang w:val="et-EE"/>
              </w:rPr>
            </w:pPr>
            <w:r w:rsidRPr="00034A6C">
              <w:rPr>
                <w:sz w:val="20"/>
                <w:szCs w:val="20"/>
                <w:lang w:val="et-EE"/>
              </w:rPr>
              <w:t xml:space="preserve">Arenevad B riigid </w:t>
            </w:r>
          </w:p>
        </w:tc>
        <w:tc>
          <w:tcPr>
            <w:tcW w:w="0" w:type="auto"/>
          </w:tcPr>
          <w:p w14:paraId="0E2650EA" w14:textId="77777777" w:rsidR="00034A6C" w:rsidRPr="00034A6C" w:rsidRDefault="00034A6C" w:rsidP="00AA02AA">
            <w:pPr>
              <w:jc w:val="both"/>
              <w:rPr>
                <w:sz w:val="20"/>
                <w:szCs w:val="20"/>
                <w:lang w:val="et-EE"/>
              </w:rPr>
            </w:pPr>
            <w:r w:rsidRPr="00034A6C">
              <w:rPr>
                <w:sz w:val="20"/>
                <w:szCs w:val="20"/>
                <w:lang w:val="et-EE"/>
              </w:rPr>
              <w:t>Bahrein, Iraan, Iraak, Iisrael, Jordaania, Kuveit, Liibanon, Omaan, Katar, Saudi Araabia, Süüria, Türgi, Araabia Ühendemiraadid, Jeemen, Läänekallas ja Gaza (Okupeeritud alad)</w:t>
            </w:r>
          </w:p>
        </w:tc>
      </w:tr>
      <w:tr w:rsidR="00034A6C" w:rsidRPr="00034A6C" w14:paraId="2FF95EA2" w14:textId="77777777" w:rsidTr="00034A6C">
        <w:tc>
          <w:tcPr>
            <w:tcW w:w="0" w:type="auto"/>
            <w:vMerge/>
          </w:tcPr>
          <w:p w14:paraId="26A55702" w14:textId="77777777" w:rsidR="00034A6C" w:rsidRPr="00034A6C" w:rsidRDefault="00034A6C" w:rsidP="00AA02AA">
            <w:pPr>
              <w:jc w:val="both"/>
              <w:rPr>
                <w:sz w:val="20"/>
                <w:szCs w:val="20"/>
                <w:lang w:val="et-EE"/>
              </w:rPr>
            </w:pPr>
          </w:p>
        </w:tc>
        <w:tc>
          <w:tcPr>
            <w:tcW w:w="0" w:type="auto"/>
            <w:shd w:val="clear" w:color="auto" w:fill="auto"/>
          </w:tcPr>
          <w:p w14:paraId="3007A2B2" w14:textId="77777777" w:rsidR="00034A6C" w:rsidRPr="00034A6C" w:rsidRDefault="00034A6C" w:rsidP="00AA02AA">
            <w:pPr>
              <w:jc w:val="both"/>
              <w:rPr>
                <w:sz w:val="20"/>
                <w:szCs w:val="20"/>
                <w:lang w:val="et-EE"/>
              </w:rPr>
            </w:pPr>
            <w:r w:rsidRPr="00034A6C">
              <w:rPr>
                <w:sz w:val="20"/>
                <w:szCs w:val="20"/>
                <w:lang w:val="et-EE"/>
              </w:rPr>
              <w:t xml:space="preserve">Argentiina, Tšiili, Colombia, Peruu, Uruguay, Venezuela, Boliivia, Costa Rica, Kuuba, Dominikaani Vabariik, Ecuador, El Salvador, Guatemala, Haïti, Honduras, Jamaica, Nicaragua, Panama, Paraguay, Puerto Rico, </w:t>
            </w:r>
            <w:r w:rsidRPr="00034A6C">
              <w:rPr>
                <w:bCs/>
                <w:sz w:val="20"/>
                <w:szCs w:val="20"/>
                <w:lang w:val="et-EE"/>
              </w:rPr>
              <w:t>Trinidad ja Tobago</w:t>
            </w:r>
            <w:r w:rsidRPr="00034A6C">
              <w:rPr>
                <w:sz w:val="20"/>
                <w:szCs w:val="20"/>
                <w:lang w:val="et-EE"/>
              </w:rPr>
              <w:t xml:space="preserve"> ja Kariibi mere saared</w:t>
            </w:r>
          </w:p>
        </w:tc>
      </w:tr>
      <w:tr w:rsidR="00034A6C" w:rsidRPr="00034A6C" w14:paraId="5D50110D" w14:textId="77777777" w:rsidTr="00034A6C">
        <w:tc>
          <w:tcPr>
            <w:tcW w:w="0" w:type="auto"/>
            <w:vMerge/>
          </w:tcPr>
          <w:p w14:paraId="0CB029C6" w14:textId="77777777" w:rsidR="00034A6C" w:rsidRPr="00034A6C" w:rsidRDefault="00034A6C" w:rsidP="00AA02AA">
            <w:pPr>
              <w:jc w:val="both"/>
              <w:rPr>
                <w:sz w:val="20"/>
                <w:szCs w:val="20"/>
                <w:lang w:val="et-EE"/>
              </w:rPr>
            </w:pPr>
          </w:p>
        </w:tc>
        <w:tc>
          <w:tcPr>
            <w:tcW w:w="0" w:type="auto"/>
            <w:shd w:val="clear" w:color="auto" w:fill="auto"/>
          </w:tcPr>
          <w:p w14:paraId="5D3F37E4" w14:textId="77777777" w:rsidR="00034A6C" w:rsidRPr="00034A6C" w:rsidRDefault="00034A6C" w:rsidP="00AA02AA">
            <w:pPr>
              <w:jc w:val="both"/>
              <w:rPr>
                <w:bCs/>
                <w:sz w:val="20"/>
                <w:szCs w:val="20"/>
                <w:lang w:val="et-EE"/>
              </w:rPr>
            </w:pPr>
            <w:r w:rsidRPr="00034A6C">
              <w:rPr>
                <w:bCs/>
                <w:sz w:val="20"/>
                <w:szCs w:val="20"/>
                <w:lang w:val="et-EE"/>
              </w:rPr>
              <w:t xml:space="preserve">Alžeeria, Angola, Benin, Botswana, Burkina Faso, Burundi, Kamerun, Roheneemesaared (Cape Verde), Kesk-Aafrika Vabariik, Tšaad, Komoorid, Kongo Demokraatlik Vabariik, Elevandiluurannik (Côte d'Ivoire), Djibouti, </w:t>
            </w:r>
            <w:r w:rsidRPr="00034A6C">
              <w:rPr>
                <w:bCs/>
                <w:sz w:val="20"/>
                <w:szCs w:val="20"/>
                <w:lang w:val="et-EE"/>
              </w:rPr>
              <w:lastRenderedPageBreak/>
              <w:t>Ekvatoriaal-Guinea, Eritrea, Etioopia, Gabon, Gambia, Ghana, Guinea, Guinea-Bissau, Keenia, Lesotho, Libeeria, Liibüa, Madagaskar, Malawi, Mali, Mauritaania, Mauritius, Maroko, Mosambiik, Namiibia, Niger, Nigeeria,</w:t>
            </w:r>
            <w:r w:rsidRPr="00034A6C">
              <w:rPr>
                <w:lang w:val="et-EE"/>
              </w:rPr>
              <w:t xml:space="preserve"> </w:t>
            </w:r>
            <w:r w:rsidRPr="00034A6C">
              <w:rPr>
                <w:bCs/>
                <w:sz w:val="20"/>
                <w:szCs w:val="20"/>
                <w:lang w:val="et-EE"/>
              </w:rPr>
              <w:t>Réunion, Rwanda, São Tomé ja Príncipe, Senegal, Seišellid, Sierra Leone, Somaalia, Sudaan, Lõuna-Sudaan, Svaasimaa, Tansaania, Togo, Tuneesia, Uganda, Zambia, Zimbabwe, Mayotte, Saint Helena, Lääne-Sahara</w:t>
            </w:r>
          </w:p>
        </w:tc>
      </w:tr>
      <w:tr w:rsidR="00034A6C" w:rsidRPr="00034A6C" w14:paraId="639480FB" w14:textId="77777777" w:rsidTr="00034A6C">
        <w:tc>
          <w:tcPr>
            <w:tcW w:w="0" w:type="auto"/>
            <w:vMerge/>
          </w:tcPr>
          <w:p w14:paraId="63AAF6CA" w14:textId="77777777" w:rsidR="00034A6C" w:rsidRPr="00034A6C" w:rsidRDefault="00034A6C" w:rsidP="00AA02AA">
            <w:pPr>
              <w:jc w:val="both"/>
              <w:rPr>
                <w:sz w:val="20"/>
                <w:szCs w:val="20"/>
                <w:lang w:val="et-EE"/>
              </w:rPr>
            </w:pPr>
          </w:p>
        </w:tc>
        <w:tc>
          <w:tcPr>
            <w:tcW w:w="0" w:type="auto"/>
            <w:shd w:val="clear" w:color="auto" w:fill="auto"/>
          </w:tcPr>
          <w:p w14:paraId="30CA7FC5" w14:textId="327E79ED" w:rsidR="00034A6C" w:rsidRPr="00034A6C" w:rsidRDefault="00034A6C" w:rsidP="00AA02AA">
            <w:pPr>
              <w:jc w:val="both"/>
              <w:rPr>
                <w:sz w:val="20"/>
                <w:szCs w:val="20"/>
                <w:lang w:val="et-EE"/>
              </w:rPr>
            </w:pPr>
            <w:r w:rsidRPr="00034A6C">
              <w:rPr>
                <w:sz w:val="20"/>
                <w:szCs w:val="20"/>
                <w:lang w:val="et-EE"/>
              </w:rPr>
              <w:t>Bangladesh, Burma, Nepal, Sri Lanka, Afganistan, Kambodža, Laos, Mongo</w:t>
            </w:r>
            <w:r w:rsidR="00E40E80">
              <w:rPr>
                <w:sz w:val="20"/>
                <w:szCs w:val="20"/>
                <w:lang w:val="et-EE"/>
              </w:rPr>
              <w:t>o</w:t>
            </w:r>
            <w:r w:rsidRPr="00034A6C">
              <w:rPr>
                <w:sz w:val="20"/>
                <w:szCs w:val="20"/>
                <w:lang w:val="et-EE"/>
              </w:rPr>
              <w:t>lia, Põhja-Korea, Vietnam, 23 väikest Ida-A</w:t>
            </w:r>
            <w:r w:rsidR="00E40E80">
              <w:rPr>
                <w:sz w:val="20"/>
                <w:szCs w:val="20"/>
                <w:lang w:val="et-EE"/>
              </w:rPr>
              <w:t>a</w:t>
            </w:r>
            <w:r w:rsidRPr="00034A6C">
              <w:rPr>
                <w:sz w:val="20"/>
                <w:szCs w:val="20"/>
                <w:lang w:val="et-EE"/>
              </w:rPr>
              <w:t>sia rahvast</w:t>
            </w:r>
          </w:p>
        </w:tc>
      </w:tr>
    </w:tbl>
    <w:p w14:paraId="532503E9" w14:textId="77777777" w:rsidR="00034A6C" w:rsidRPr="00034A6C" w:rsidRDefault="00034A6C" w:rsidP="00AA02AA">
      <w:pPr>
        <w:pStyle w:val="BodyText"/>
        <w:jc w:val="both"/>
        <w:rPr>
          <w:noProof/>
          <w:lang w:val="et-EE"/>
        </w:rPr>
      </w:pPr>
    </w:p>
    <w:p w14:paraId="4E13DC9B" w14:textId="77777777" w:rsidR="00034A6C" w:rsidRPr="00034A6C" w:rsidRDefault="00034A6C" w:rsidP="00AA02AA">
      <w:pPr>
        <w:jc w:val="both"/>
        <w:rPr>
          <w:lang w:val="et-EE"/>
        </w:rPr>
      </w:pPr>
    </w:p>
    <w:p w14:paraId="6B0313C7" w14:textId="48A7A742" w:rsidR="00034A6C" w:rsidRPr="00034A6C" w:rsidRDefault="00034A6C" w:rsidP="00AA02AA">
      <w:pPr>
        <w:pStyle w:val="Heading2"/>
        <w:jc w:val="both"/>
        <w:rPr>
          <w:lang w:val="et-EE"/>
        </w:rPr>
      </w:pPr>
      <w:bookmarkStart w:id="15" w:name="_Toc54088970"/>
      <w:r w:rsidRPr="00034A6C">
        <w:rPr>
          <w:lang w:val="et-EE"/>
        </w:rPr>
        <w:t>Vahendamise rollid</w:t>
      </w:r>
      <w:bookmarkEnd w:id="15"/>
      <w:r w:rsidRPr="00034A6C">
        <w:rPr>
          <w:lang w:val="et-EE"/>
        </w:rPr>
        <w:t xml:space="preserve"> </w:t>
      </w:r>
    </w:p>
    <w:p w14:paraId="701AA197" w14:textId="674E4E0A" w:rsidR="00034A6C" w:rsidRPr="00034A6C" w:rsidRDefault="00034A6C" w:rsidP="00AA02AA">
      <w:pPr>
        <w:jc w:val="both"/>
        <w:rPr>
          <w:color w:val="AEAAAA" w:themeColor="background2" w:themeShade="BF"/>
          <w:lang w:val="et-EE"/>
        </w:rPr>
      </w:pPr>
      <w:r w:rsidRPr="00034A6C">
        <w:rPr>
          <w:lang w:val="et-EE"/>
        </w:rPr>
        <w:t>World Climate on kõige kaasahaaravam ja mõjuvõimsam, kui korraldajad ja osalejad aktiivselt kaasa mängivad. Olles (pea)korraldaja, mängid sina kas ÜRO peasekretäri või ÜRO Kliimamuutuste raamkonventsiooni (UNFCCC) täitevsekretäri.</w:t>
      </w:r>
      <w:r w:rsidR="00A31FD0">
        <w:rPr>
          <w:lang w:val="et-EE"/>
        </w:rPr>
        <w:t xml:space="preserve"> </w:t>
      </w:r>
      <w:r w:rsidRPr="00034A6C">
        <w:rPr>
          <w:lang w:val="et-EE"/>
        </w:rPr>
        <w:t xml:space="preserve">Kui korraldajaid on mitu, siis palu teistel end aidates enda koormat kergendada ja anna neile võimalus õppida olema ka peakorraldaja rollis. Peakorraldajale võib abiks olla ka kellegi teises valdkonnas kogenuma appi võtmine (näiteks teadusega tegelev inimene võib appi kutsuda kellegi, kes teab rohkem poliitikast, ökonoomikast ja ärindusest). </w:t>
      </w:r>
    </w:p>
    <w:p w14:paraId="48B61810" w14:textId="4214C739" w:rsidR="00034A6C" w:rsidRPr="00034A6C" w:rsidRDefault="00034A6C" w:rsidP="00AA02AA">
      <w:pPr>
        <w:jc w:val="both"/>
        <w:rPr>
          <w:lang w:val="et-EE"/>
        </w:rPr>
      </w:pPr>
      <w:r w:rsidRPr="00034A6C">
        <w:rPr>
          <w:lang w:val="et-EE"/>
        </w:rPr>
        <w:t xml:space="preserve">Näiteid teistest korraldajate rollidest: </w:t>
      </w:r>
    </w:p>
    <w:p w14:paraId="0CC6018C" w14:textId="6D696149" w:rsidR="00034A6C" w:rsidRPr="00034A6C" w:rsidRDefault="00034A6C" w:rsidP="00AA02AA">
      <w:pPr>
        <w:pStyle w:val="ListParagraph"/>
        <w:numPr>
          <w:ilvl w:val="0"/>
          <w:numId w:val="6"/>
        </w:numPr>
        <w:spacing w:line="276" w:lineRule="auto"/>
        <w:jc w:val="both"/>
        <w:rPr>
          <w:lang w:val="et-EE"/>
        </w:rPr>
      </w:pPr>
      <w:r w:rsidRPr="00034A6C">
        <w:rPr>
          <w:lang w:val="et-EE"/>
        </w:rPr>
        <w:t>ÜRO Keskkonnaprogrammi (UNEP) tehniline juht – Keegi abilis</w:t>
      </w:r>
      <w:r w:rsidR="00A31FD0">
        <w:rPr>
          <w:lang w:val="et-EE"/>
        </w:rPr>
        <w:t>t</w:t>
      </w:r>
      <w:r w:rsidRPr="00034A6C">
        <w:rPr>
          <w:lang w:val="et-EE"/>
        </w:rPr>
        <w:t xml:space="preserve">est võib töötada arvutiga </w:t>
      </w:r>
      <w:r w:rsidR="00A31FD0">
        <w:rPr>
          <w:lang w:val="et-EE"/>
        </w:rPr>
        <w:t>ning</w:t>
      </w:r>
      <w:r w:rsidRPr="00034A6C">
        <w:rPr>
          <w:lang w:val="et-EE"/>
        </w:rPr>
        <w:t xml:space="preserve"> võimalusel ka selgitada mudeli tulemusi ja kliima</w:t>
      </w:r>
      <w:r w:rsidR="00A31FD0">
        <w:rPr>
          <w:lang w:val="et-EE"/>
        </w:rPr>
        <w:t>t teaduslikust poolest.</w:t>
      </w:r>
    </w:p>
    <w:p w14:paraId="23360245" w14:textId="2494EB27" w:rsidR="00034A6C" w:rsidRPr="00034A6C" w:rsidRDefault="00034A6C" w:rsidP="00AA02AA">
      <w:pPr>
        <w:pStyle w:val="ListParagraph"/>
        <w:numPr>
          <w:ilvl w:val="0"/>
          <w:numId w:val="6"/>
        </w:numPr>
        <w:spacing w:line="276" w:lineRule="auto"/>
        <w:jc w:val="both"/>
        <w:rPr>
          <w:color w:val="AEAAAA" w:themeColor="background2" w:themeShade="BF"/>
          <w:lang w:val="et-EE"/>
        </w:rPr>
      </w:pPr>
      <w:r w:rsidRPr="00034A6C">
        <w:rPr>
          <w:lang w:val="et-EE"/>
        </w:rPr>
        <w:t>Lepitaja – Kutsus appi kolleeg, kes aitaks leida kompromissi</w:t>
      </w:r>
      <w:r w:rsidR="00A31FD0">
        <w:rPr>
          <w:lang w:val="et-EE"/>
        </w:rPr>
        <w:t>.</w:t>
      </w:r>
    </w:p>
    <w:p w14:paraId="6A01E38F" w14:textId="000DF8A9" w:rsidR="00034A6C" w:rsidRPr="00034A6C" w:rsidRDefault="00034A6C" w:rsidP="00AA02AA">
      <w:pPr>
        <w:pStyle w:val="ListParagraph"/>
        <w:numPr>
          <w:ilvl w:val="0"/>
          <w:numId w:val="6"/>
        </w:numPr>
        <w:spacing w:after="200" w:line="276" w:lineRule="auto"/>
        <w:jc w:val="both"/>
        <w:rPr>
          <w:lang w:val="et-EE"/>
        </w:rPr>
      </w:pPr>
      <w:r w:rsidRPr="00034A6C">
        <w:rPr>
          <w:lang w:val="et-EE"/>
        </w:rPr>
        <w:t xml:space="preserve">Tehniline nõuandja - Kolleeg, kes on mängu varem mänginud, saab aidata tiimidel välja mõelda reeglid ja anda nõu, kuidas hästi mängida. </w:t>
      </w:r>
    </w:p>
    <w:p w14:paraId="6583E4A0" w14:textId="34013266" w:rsidR="00034A6C" w:rsidRPr="00034A6C" w:rsidRDefault="00034A6C" w:rsidP="00AA02AA">
      <w:pPr>
        <w:pStyle w:val="ListParagraph"/>
        <w:numPr>
          <w:ilvl w:val="0"/>
          <w:numId w:val="6"/>
        </w:numPr>
        <w:spacing w:after="200" w:line="276" w:lineRule="auto"/>
        <w:jc w:val="both"/>
        <w:rPr>
          <w:lang w:val="et-EE"/>
        </w:rPr>
      </w:pPr>
      <w:r w:rsidRPr="00034A6C">
        <w:rPr>
          <w:lang w:val="et-EE"/>
        </w:rPr>
        <w:t xml:space="preserve">Peegeldajad – Abiline, kes kirjutaks üles põnevad ütlused või mõtted, mis osalejatelt kostuvad. Neid saab kasutada mängujärgses arutelus. </w:t>
      </w:r>
    </w:p>
    <w:p w14:paraId="0FE6BBC0" w14:textId="2CF749F9" w:rsidR="00034A6C" w:rsidRPr="00034A6C" w:rsidRDefault="00034A6C" w:rsidP="00AA02AA">
      <w:pPr>
        <w:pStyle w:val="Heading2"/>
        <w:jc w:val="both"/>
        <w:rPr>
          <w:lang w:val="et-EE"/>
        </w:rPr>
      </w:pPr>
      <w:bookmarkStart w:id="16" w:name="_Toc54088971"/>
      <w:r w:rsidRPr="00034A6C">
        <w:rPr>
          <w:lang w:val="et-EE"/>
        </w:rPr>
        <w:t>Korraldaja ettevalmistamine</w:t>
      </w:r>
      <w:bookmarkEnd w:id="16"/>
      <w:r w:rsidRPr="00034A6C">
        <w:rPr>
          <w:lang w:val="et-EE"/>
        </w:rPr>
        <w:t xml:space="preserve"> </w:t>
      </w:r>
    </w:p>
    <w:p w14:paraId="21BD5E43" w14:textId="25DDA3E9" w:rsidR="00034A6C" w:rsidRPr="00034A6C" w:rsidRDefault="00034A6C" w:rsidP="00AA02AA">
      <w:pPr>
        <w:jc w:val="both"/>
        <w:rPr>
          <w:lang w:val="et-EE"/>
        </w:rPr>
      </w:pPr>
      <w:r w:rsidRPr="00034A6C">
        <w:rPr>
          <w:lang w:val="et-EE"/>
        </w:rPr>
        <w:t xml:space="preserve">Lisaks selle juhendi läbivaatamisele vaadake ka videojuhendeid ja videosid teistest World Climate harjutustest: </w:t>
      </w:r>
      <w:hyperlink r:id="rId23" w:history="1">
        <w:r w:rsidRPr="00034A6C">
          <w:rPr>
            <w:rStyle w:val="Hyperlink"/>
            <w:color w:val="auto"/>
            <w:lang w:val="et-EE"/>
          </w:rPr>
          <w:t>https://www.climateinteractive.org/tools/world-climate/videos/</w:t>
        </w:r>
      </w:hyperlink>
      <w:r w:rsidRPr="00034A6C">
        <w:rPr>
          <w:rStyle w:val="Hyperlink"/>
          <w:color w:val="auto"/>
          <w:lang w:val="et-EE"/>
        </w:rPr>
        <w:t xml:space="preserve"> </w:t>
      </w:r>
    </w:p>
    <w:p w14:paraId="78D5FBF0" w14:textId="42E5DBF0" w:rsidR="00034A6C" w:rsidRPr="00034A6C" w:rsidRDefault="00034A6C" w:rsidP="00AA02AA">
      <w:pPr>
        <w:jc w:val="both"/>
        <w:rPr>
          <w:lang w:val="et-EE"/>
        </w:rPr>
      </w:pPr>
      <w:r w:rsidRPr="00034A6C">
        <w:rPr>
          <w:lang w:val="et-EE"/>
        </w:rPr>
        <w:t xml:space="preserve">Kirjuta üles ürituse päevakava ja harjuta läbi, mida sa plaanid öelda. </w:t>
      </w:r>
    </w:p>
    <w:p w14:paraId="442F30F4" w14:textId="07336C2B" w:rsidR="00034A6C" w:rsidRPr="00034A6C" w:rsidRDefault="00034A6C" w:rsidP="00AA02AA">
      <w:pPr>
        <w:jc w:val="both"/>
        <w:rPr>
          <w:lang w:val="et-EE"/>
        </w:rPr>
      </w:pPr>
      <w:r w:rsidRPr="00034A6C">
        <w:rPr>
          <w:lang w:val="et-EE"/>
        </w:rPr>
        <w:t xml:space="preserve">Et saada täpsemalt aru, kuidas World Climate on valmis mõeldud, läbi internetikoolitus </w:t>
      </w:r>
      <w:hyperlink r:id="rId24" w:history="1">
        <w:r w:rsidRPr="00034A6C">
          <w:rPr>
            <w:rStyle w:val="Hyperlink"/>
            <w:color w:val="auto"/>
            <w:lang w:val="et-EE"/>
          </w:rPr>
          <w:t>“The Climate Leader.”</w:t>
        </w:r>
      </w:hyperlink>
      <w:r w:rsidRPr="00034A6C">
        <w:rPr>
          <w:rFonts w:ascii="Helvetica" w:hAnsi="Helvetica" w:cs="Helvetica"/>
          <w:sz w:val="28"/>
          <w:szCs w:val="28"/>
          <w:u w:val="single" w:color="386EFF"/>
          <w:lang w:val="et-EE"/>
        </w:rPr>
        <w:t xml:space="preserve"> </w:t>
      </w:r>
      <w:r w:rsidRPr="00034A6C">
        <w:rPr>
          <w:lang w:val="et-EE"/>
        </w:rPr>
        <w:t xml:space="preserve"> </w:t>
      </w:r>
    </w:p>
    <w:p w14:paraId="6175E9C3" w14:textId="5AC96943" w:rsidR="00034A6C" w:rsidRPr="00034A6C" w:rsidRDefault="00034A6C" w:rsidP="00AA02AA">
      <w:pPr>
        <w:jc w:val="both"/>
        <w:rPr>
          <w:lang w:val="et-EE"/>
        </w:rPr>
      </w:pPr>
      <w:r w:rsidRPr="00034A6C">
        <w:rPr>
          <w:lang w:val="et-EE"/>
        </w:rPr>
        <w:t xml:space="preserve">Saa tuttavaks kliima-alase teadusega. </w:t>
      </w:r>
    </w:p>
    <w:p w14:paraId="72EDECFB" w14:textId="77777777" w:rsidR="00E40E80" w:rsidRDefault="00E40E80" w:rsidP="00AA02AA">
      <w:pPr>
        <w:jc w:val="both"/>
        <w:rPr>
          <w:lang w:val="et-EE"/>
        </w:rPr>
      </w:pPr>
    </w:p>
    <w:p w14:paraId="760B1167" w14:textId="77777777" w:rsidR="00E40E80" w:rsidRDefault="00E40E80" w:rsidP="00AA02AA">
      <w:pPr>
        <w:jc w:val="both"/>
        <w:rPr>
          <w:lang w:val="et-EE"/>
        </w:rPr>
      </w:pPr>
    </w:p>
    <w:p w14:paraId="327E9C22" w14:textId="77777777" w:rsidR="00E40E80" w:rsidRDefault="00E40E80" w:rsidP="00AA02AA">
      <w:pPr>
        <w:jc w:val="both"/>
        <w:rPr>
          <w:lang w:val="et-EE"/>
        </w:rPr>
      </w:pPr>
    </w:p>
    <w:p w14:paraId="0395D7FA" w14:textId="71746AB8" w:rsidR="00034A6C" w:rsidRPr="00034A6C" w:rsidRDefault="00034A6C" w:rsidP="00AA02AA">
      <w:pPr>
        <w:jc w:val="both"/>
        <w:rPr>
          <w:lang w:val="et-EE"/>
        </w:rPr>
      </w:pPr>
      <w:r w:rsidRPr="00034A6C">
        <w:rPr>
          <w:lang w:val="et-EE"/>
        </w:rPr>
        <w:t>On oluline, et sina kui korraldaja teaksid kliima muutuste, teaduse, põhjuste, tagajärgede ja nii oma regiooni kui ka ülemaailmse poliitika põhialuseid. Peale allikate, mida me jagame oma veebilehel, on internetis veel väga palju materjali,</w:t>
      </w:r>
      <w:r w:rsidR="00E40E80">
        <w:rPr>
          <w:lang w:val="et-EE"/>
        </w:rPr>
        <w:t xml:space="preserve"> </w:t>
      </w:r>
      <w:r w:rsidRPr="00034A6C">
        <w:rPr>
          <w:lang w:val="et-EE"/>
        </w:rPr>
        <w:t xml:space="preserve">millega sa saad enne World Climate harjutuse läbiviimist end tuttavaks teha. Tutvu mängujärgse arutelu slaididega ja kasuta neid, et luua </w:t>
      </w:r>
      <w:r w:rsidR="00153269">
        <w:rPr>
          <w:lang w:val="et-EE"/>
        </w:rPr>
        <w:t>ise enda esitlus.</w:t>
      </w:r>
    </w:p>
    <w:p w14:paraId="485B815E" w14:textId="0477E3AD" w:rsidR="00034A6C" w:rsidRPr="00034A6C" w:rsidRDefault="00034A6C" w:rsidP="00AA02AA">
      <w:pPr>
        <w:pStyle w:val="Heading2"/>
        <w:jc w:val="both"/>
        <w:rPr>
          <w:lang w:val="et-EE"/>
        </w:rPr>
      </w:pPr>
      <w:bookmarkStart w:id="17" w:name="_Toc54088972"/>
      <w:r w:rsidRPr="00034A6C">
        <w:rPr>
          <w:lang w:val="et-EE"/>
        </w:rPr>
        <w:t>Ruumi valmispanek</w:t>
      </w:r>
      <w:bookmarkEnd w:id="17"/>
      <w:r w:rsidRPr="00034A6C">
        <w:rPr>
          <w:lang w:val="et-EE"/>
        </w:rPr>
        <w:t xml:space="preserve"> </w:t>
      </w:r>
    </w:p>
    <w:p w14:paraId="797EC963" w14:textId="06661A06" w:rsidR="00034A6C" w:rsidRPr="00034A6C" w:rsidRDefault="00034A6C" w:rsidP="00AA02AA">
      <w:pPr>
        <w:jc w:val="both"/>
        <w:rPr>
          <w:lang w:val="et-EE"/>
        </w:rPr>
      </w:pPr>
      <w:r w:rsidRPr="00034A6C">
        <w:rPr>
          <w:lang w:val="et-EE"/>
        </w:rPr>
        <w:t xml:space="preserve">Ruumis peaksid olemas olema: </w:t>
      </w:r>
    </w:p>
    <w:p w14:paraId="1000DDCB" w14:textId="4FC8C4E9" w:rsidR="00034A6C" w:rsidRPr="00034A6C" w:rsidRDefault="00034A6C" w:rsidP="00AA02AA">
      <w:pPr>
        <w:pStyle w:val="ListParagraph"/>
        <w:numPr>
          <w:ilvl w:val="0"/>
          <w:numId w:val="5"/>
        </w:numPr>
        <w:spacing w:after="200" w:line="240" w:lineRule="auto"/>
        <w:jc w:val="both"/>
        <w:rPr>
          <w:lang w:val="et-EE"/>
        </w:rPr>
      </w:pPr>
      <w:r w:rsidRPr="00034A6C">
        <w:rPr>
          <w:lang w:val="et-EE"/>
        </w:rPr>
        <w:t xml:space="preserve">Lauad ja toolid või </w:t>
      </w:r>
      <w:r w:rsidR="00153269">
        <w:rPr>
          <w:lang w:val="et-EE"/>
        </w:rPr>
        <w:t>alad</w:t>
      </w:r>
      <w:r w:rsidRPr="00034A6C">
        <w:rPr>
          <w:lang w:val="et-EE"/>
        </w:rPr>
        <w:t xml:space="preserve"> põrandal tiimide jaoks. Igal laual või alal peaks olema: </w:t>
      </w:r>
    </w:p>
    <w:p w14:paraId="0C496DEB" w14:textId="64370572" w:rsidR="00034A6C" w:rsidRPr="00034A6C" w:rsidRDefault="00034A6C" w:rsidP="00AA02AA">
      <w:pPr>
        <w:pStyle w:val="ListParagraph"/>
        <w:numPr>
          <w:ilvl w:val="1"/>
          <w:numId w:val="5"/>
        </w:numPr>
        <w:spacing w:after="200" w:line="276" w:lineRule="auto"/>
        <w:jc w:val="both"/>
        <w:rPr>
          <w:lang w:val="et-EE"/>
        </w:rPr>
      </w:pPr>
      <w:r w:rsidRPr="00034A6C">
        <w:rPr>
          <w:lang w:val="et-EE"/>
        </w:rPr>
        <w:t xml:space="preserve">Silt grupi nimega </w:t>
      </w:r>
    </w:p>
    <w:p w14:paraId="780A9A8C" w14:textId="3EECE502" w:rsidR="00034A6C" w:rsidRPr="00034A6C" w:rsidRDefault="00034A6C" w:rsidP="00AA02AA">
      <w:pPr>
        <w:pStyle w:val="ListParagraph"/>
        <w:numPr>
          <w:ilvl w:val="1"/>
          <w:numId w:val="5"/>
        </w:numPr>
        <w:spacing w:after="200" w:line="276" w:lineRule="auto"/>
        <w:jc w:val="both"/>
        <w:rPr>
          <w:lang w:val="et-EE"/>
        </w:rPr>
      </w:pPr>
      <w:r w:rsidRPr="00034A6C">
        <w:rPr>
          <w:lang w:val="et-EE"/>
        </w:rPr>
        <w:t xml:space="preserve">Instruktsioonid (eeldatavalt üks igale liikmele) </w:t>
      </w:r>
    </w:p>
    <w:p w14:paraId="49D7E651" w14:textId="211A44D6" w:rsidR="00034A6C" w:rsidRPr="00034A6C" w:rsidRDefault="00034A6C" w:rsidP="00AA02AA">
      <w:pPr>
        <w:pStyle w:val="ListParagraph"/>
        <w:numPr>
          <w:ilvl w:val="1"/>
          <w:numId w:val="5"/>
        </w:numPr>
        <w:spacing w:after="200" w:line="276" w:lineRule="auto"/>
        <w:jc w:val="both"/>
        <w:rPr>
          <w:lang w:val="et-EE"/>
        </w:rPr>
      </w:pPr>
      <w:r w:rsidRPr="00034A6C">
        <w:rPr>
          <w:lang w:val="et-EE"/>
        </w:rPr>
        <w:t xml:space="preserve">2-3 ettepanekute vormi. </w:t>
      </w:r>
    </w:p>
    <w:p w14:paraId="11408A7E" w14:textId="77777777" w:rsidR="005C17F3" w:rsidRPr="005C17F3" w:rsidRDefault="005C17F3" w:rsidP="00AA02AA">
      <w:pPr>
        <w:pStyle w:val="ListParagraph"/>
        <w:spacing w:after="200" w:line="276" w:lineRule="auto"/>
        <w:ind w:left="644"/>
        <w:jc w:val="both"/>
        <w:rPr>
          <w:color w:val="AEAAAA" w:themeColor="background2" w:themeShade="BF"/>
          <w:lang w:val="et-EE"/>
        </w:rPr>
      </w:pPr>
    </w:p>
    <w:p w14:paraId="7AAB9C32" w14:textId="6BE6D32E" w:rsidR="00034A6C" w:rsidRPr="00034A6C" w:rsidRDefault="00034A6C" w:rsidP="00AA02AA">
      <w:pPr>
        <w:pStyle w:val="ListParagraph"/>
        <w:numPr>
          <w:ilvl w:val="0"/>
          <w:numId w:val="5"/>
        </w:numPr>
        <w:spacing w:after="200" w:line="276" w:lineRule="auto"/>
        <w:jc w:val="both"/>
        <w:rPr>
          <w:color w:val="AEAAAA" w:themeColor="background2" w:themeShade="BF"/>
          <w:lang w:val="et-EE"/>
        </w:rPr>
      </w:pPr>
      <w:r w:rsidRPr="00034A6C">
        <w:rPr>
          <w:lang w:val="et-EE"/>
        </w:rPr>
        <w:t>Arvuti, millel on ligipääs C-ROADS World Climate simulaatorile (arvutisse alla laetud või leitav internetist) ja PowerPointi slaidid, projektor</w:t>
      </w:r>
      <w:r w:rsidR="00153269">
        <w:rPr>
          <w:color w:val="AEAAAA" w:themeColor="background2" w:themeShade="BF"/>
          <w:lang w:val="et-EE"/>
        </w:rPr>
        <w:t>.</w:t>
      </w:r>
    </w:p>
    <w:p w14:paraId="24942426" w14:textId="269CBECB" w:rsidR="00034A6C" w:rsidRPr="00034A6C" w:rsidRDefault="00034A6C" w:rsidP="00AA02AA">
      <w:pPr>
        <w:pStyle w:val="ListParagraph"/>
        <w:numPr>
          <w:ilvl w:val="0"/>
          <w:numId w:val="5"/>
        </w:numPr>
        <w:spacing w:after="200" w:line="276" w:lineRule="auto"/>
        <w:jc w:val="both"/>
        <w:rPr>
          <w:lang w:val="et-EE"/>
        </w:rPr>
      </w:pPr>
      <w:r w:rsidRPr="00034A6C">
        <w:rPr>
          <w:lang w:val="et-EE"/>
        </w:rPr>
        <w:t xml:space="preserve">Tahvel (või suured paberilehed), kuhu osalejad saavad kirja panna oma kohustused nii, et kõik seda näevad (Joonis 1). </w:t>
      </w:r>
    </w:p>
    <w:p w14:paraId="623B948D" w14:textId="66503C99" w:rsidR="00034A6C" w:rsidRPr="00034A6C" w:rsidRDefault="00034A6C" w:rsidP="00AA02AA">
      <w:pPr>
        <w:pStyle w:val="ListParagraph"/>
        <w:numPr>
          <w:ilvl w:val="0"/>
          <w:numId w:val="5"/>
        </w:numPr>
        <w:spacing w:after="200" w:line="276" w:lineRule="auto"/>
        <w:jc w:val="both"/>
        <w:rPr>
          <w:color w:val="AEAAAA" w:themeColor="background2" w:themeShade="BF"/>
          <w:lang w:val="et-EE"/>
        </w:rPr>
      </w:pPr>
      <w:r w:rsidRPr="00034A6C">
        <w:rPr>
          <w:lang w:val="et-EE"/>
        </w:rPr>
        <w:t xml:space="preserve">Valmis joonistatud diagrammid (Joonis 2 ja 3). </w:t>
      </w:r>
    </w:p>
    <w:p w14:paraId="22BEE1C1" w14:textId="2F31A508" w:rsidR="00034A6C" w:rsidRPr="00034A6C" w:rsidRDefault="00034A6C" w:rsidP="00AA02AA">
      <w:pPr>
        <w:pStyle w:val="ListParagraph"/>
        <w:numPr>
          <w:ilvl w:val="0"/>
          <w:numId w:val="5"/>
        </w:numPr>
        <w:spacing w:after="200" w:line="276" w:lineRule="auto"/>
        <w:jc w:val="both"/>
        <w:rPr>
          <w:color w:val="AEAAAA" w:themeColor="background2" w:themeShade="BF"/>
          <w:lang w:val="et-EE"/>
        </w:rPr>
      </w:pPr>
      <w:r w:rsidRPr="00034A6C">
        <w:rPr>
          <w:lang w:val="et-EE"/>
        </w:rPr>
        <w:t xml:space="preserve">Sinine present/riie, mis pannakse “Teiste arengumaade” juurde, et näidata, et neid mõjutab meretaseme tõus. </w:t>
      </w:r>
    </w:p>
    <w:p w14:paraId="0FE77E9C" w14:textId="0BCC2B02" w:rsidR="00034A6C" w:rsidRPr="00034A6C" w:rsidRDefault="00034A6C" w:rsidP="00AA02AA">
      <w:pPr>
        <w:pStyle w:val="ListParagraph"/>
        <w:numPr>
          <w:ilvl w:val="0"/>
          <w:numId w:val="5"/>
        </w:numPr>
        <w:spacing w:after="200" w:line="276" w:lineRule="auto"/>
        <w:jc w:val="both"/>
        <w:rPr>
          <w:lang w:val="et-EE"/>
        </w:rPr>
      </w:pPr>
      <w:r w:rsidRPr="00034A6C">
        <w:rPr>
          <w:lang w:val="et-EE"/>
        </w:rPr>
        <w:t>Kuskil s</w:t>
      </w:r>
      <w:r w:rsidR="00153269">
        <w:rPr>
          <w:lang w:val="et-EE"/>
        </w:rPr>
        <w:t>il</w:t>
      </w:r>
      <w:r w:rsidRPr="00034A6C">
        <w:rPr>
          <w:lang w:val="et-EE"/>
        </w:rPr>
        <w:t xml:space="preserve">me alt väljas hoia oma ametlikumat riietust, mis tuleks selga panna, kui mäng algab, et riietada end ÜRO peasekretäriks või ÜRO Kliimamuutuste raamkonventsiooni (UNFCCC) täitevsekretäriks (näiteks lips, kardigan, sall jne.) </w:t>
      </w:r>
    </w:p>
    <w:p w14:paraId="3EF0E3D0" w14:textId="3CDF3132" w:rsidR="00034A6C" w:rsidRPr="00034A6C" w:rsidRDefault="00034A6C" w:rsidP="00AA02AA">
      <w:pPr>
        <w:jc w:val="both"/>
        <w:rPr>
          <w:lang w:val="et-EE"/>
        </w:rPr>
      </w:pPr>
      <w:r w:rsidRPr="00034A6C">
        <w:rPr>
          <w:lang w:val="et-EE"/>
        </w:rPr>
        <w:t xml:space="preserve">Me oleme märganud, et need vahendid toimivad meie jaoks kõige paremini, aga alati võib neid muuta endale käepäraseks. </w:t>
      </w:r>
    </w:p>
    <w:p w14:paraId="3A6084CB" w14:textId="596F2F91" w:rsidR="00034A6C" w:rsidRDefault="00034A6C" w:rsidP="00AA02AA">
      <w:pPr>
        <w:jc w:val="both"/>
        <w:rPr>
          <w:b/>
          <w:sz w:val="28"/>
          <w:lang w:val="et-EE"/>
        </w:rPr>
      </w:pPr>
      <w:r w:rsidRPr="00034A6C">
        <w:rPr>
          <w:b/>
          <w:sz w:val="28"/>
          <w:lang w:val="et-EE"/>
        </w:rPr>
        <w:br w:type="page"/>
      </w:r>
    </w:p>
    <w:p w14:paraId="1980B6CE" w14:textId="77777777" w:rsidR="005C17F3" w:rsidRPr="00034A6C" w:rsidRDefault="005C17F3" w:rsidP="00AA02AA">
      <w:pPr>
        <w:jc w:val="both"/>
        <w:rPr>
          <w:b/>
          <w:sz w:val="28"/>
          <w:lang w:val="et-EE"/>
        </w:rPr>
      </w:pPr>
    </w:p>
    <w:p w14:paraId="23D33E9B" w14:textId="79F1AA3D" w:rsidR="00034A6C" w:rsidRPr="00034A6C" w:rsidRDefault="00034A6C" w:rsidP="00AA02AA">
      <w:pPr>
        <w:pStyle w:val="ListParagraph"/>
        <w:tabs>
          <w:tab w:val="left" w:pos="3405"/>
          <w:tab w:val="center" w:pos="5040"/>
        </w:tabs>
        <w:contextualSpacing w:val="0"/>
        <w:jc w:val="both"/>
        <w:rPr>
          <w:b/>
          <w:sz w:val="28"/>
          <w:lang w:val="et-EE"/>
        </w:rPr>
      </w:pPr>
      <w:r w:rsidRPr="00034A6C">
        <w:rPr>
          <w:b/>
          <w:sz w:val="28"/>
          <w:lang w:val="et-EE"/>
        </w:rPr>
        <w:t xml:space="preserve">Ettepanekute kokkuvõte </w:t>
      </w:r>
    </w:p>
    <w:p w14:paraId="7A15987F" w14:textId="6E397741" w:rsidR="00034A6C" w:rsidRPr="00000C58" w:rsidRDefault="00000C58" w:rsidP="00AA02AA">
      <w:pPr>
        <w:pStyle w:val="Caption"/>
        <w:jc w:val="both"/>
        <w:rPr>
          <w:noProof/>
          <w:lang w:val="et-EE"/>
        </w:rPr>
      </w:pPr>
      <w:r w:rsidRPr="00034A6C">
        <w:rPr>
          <w:lang w:val="et-EE"/>
        </w:rPr>
        <w:t xml:space="preserve">joonis </w:t>
      </w:r>
      <w:r w:rsidRPr="00034A6C">
        <w:rPr>
          <w:lang w:val="et-EE"/>
        </w:rPr>
        <w:fldChar w:fldCharType="begin"/>
      </w:r>
      <w:r w:rsidRPr="00034A6C">
        <w:rPr>
          <w:lang w:val="et-EE"/>
        </w:rPr>
        <w:instrText xml:space="preserve"> SEQ Figure \* ARABIC </w:instrText>
      </w:r>
      <w:r w:rsidRPr="00034A6C">
        <w:rPr>
          <w:lang w:val="et-EE"/>
        </w:rPr>
        <w:fldChar w:fldCharType="separate"/>
      </w:r>
      <w:r w:rsidRPr="00034A6C">
        <w:rPr>
          <w:noProof/>
          <w:lang w:val="et-EE"/>
        </w:rPr>
        <w:t>1</w:t>
      </w:r>
      <w:r w:rsidRPr="00034A6C">
        <w:rPr>
          <w:noProof/>
          <w:lang w:val="et-EE"/>
        </w:rPr>
        <w:fldChar w:fldCharType="end"/>
      </w:r>
    </w:p>
    <w:tbl>
      <w:tblPr>
        <w:tblStyle w:val="TableGrid"/>
        <w:tblW w:w="9351" w:type="dxa"/>
        <w:tblLook w:val="04A0" w:firstRow="1" w:lastRow="0" w:firstColumn="1" w:lastColumn="0" w:noHBand="0" w:noVBand="1"/>
      </w:tblPr>
      <w:tblGrid>
        <w:gridCol w:w="1027"/>
        <w:gridCol w:w="1367"/>
        <w:gridCol w:w="1377"/>
        <w:gridCol w:w="1367"/>
        <w:gridCol w:w="1357"/>
        <w:gridCol w:w="1367"/>
        <w:gridCol w:w="1489"/>
      </w:tblGrid>
      <w:tr w:rsidR="005C17F3" w:rsidRPr="008A5818" w14:paraId="48BFB564" w14:textId="77777777" w:rsidTr="00000C58">
        <w:tc>
          <w:tcPr>
            <w:tcW w:w="1027" w:type="dxa"/>
          </w:tcPr>
          <w:p w14:paraId="4DC0E2E4" w14:textId="77777777" w:rsidR="005C17F3" w:rsidRPr="008A5818" w:rsidRDefault="005C17F3" w:rsidP="00AA02AA">
            <w:pPr>
              <w:jc w:val="both"/>
              <w:rPr>
                <w:rFonts w:ascii="Arial" w:hAnsi="Arial" w:cs="Arial"/>
                <w:sz w:val="18"/>
                <w:szCs w:val="18"/>
              </w:rPr>
            </w:pPr>
          </w:p>
        </w:tc>
        <w:tc>
          <w:tcPr>
            <w:tcW w:w="1367" w:type="dxa"/>
          </w:tcPr>
          <w:p w14:paraId="7BCD319F" w14:textId="77777777" w:rsidR="005C17F3" w:rsidRPr="008A5818" w:rsidRDefault="005C17F3" w:rsidP="00AA02AA">
            <w:pPr>
              <w:jc w:val="both"/>
              <w:rPr>
                <w:rFonts w:ascii="Arial" w:hAnsi="Arial" w:cs="Arial"/>
                <w:b/>
                <w:bCs/>
                <w:sz w:val="18"/>
                <w:szCs w:val="18"/>
              </w:rPr>
            </w:pPr>
            <w:r>
              <w:rPr>
                <w:rFonts w:ascii="Arial" w:hAnsi="Arial" w:cs="Arial"/>
                <w:b/>
                <w:bCs/>
                <w:sz w:val="18"/>
                <w:szCs w:val="18"/>
              </w:rPr>
              <w:t>Kõrgeimate e</w:t>
            </w:r>
            <w:r w:rsidRPr="008A5818">
              <w:rPr>
                <w:rFonts w:ascii="Arial" w:hAnsi="Arial" w:cs="Arial"/>
                <w:b/>
                <w:bCs/>
                <w:sz w:val="18"/>
                <w:szCs w:val="18"/>
              </w:rPr>
              <w:t>missioonid</w:t>
            </w:r>
            <w:r>
              <w:rPr>
                <w:rFonts w:ascii="Arial" w:hAnsi="Arial" w:cs="Arial"/>
                <w:b/>
                <w:bCs/>
                <w:sz w:val="18"/>
                <w:szCs w:val="18"/>
              </w:rPr>
              <w:t>e</w:t>
            </w:r>
            <w:r w:rsidRPr="008A5818">
              <w:rPr>
                <w:rFonts w:ascii="Arial" w:hAnsi="Arial" w:cs="Arial"/>
                <w:b/>
                <w:bCs/>
                <w:sz w:val="18"/>
                <w:szCs w:val="18"/>
              </w:rPr>
              <w:t xml:space="preserve"> aasta</w:t>
            </w:r>
          </w:p>
        </w:tc>
        <w:tc>
          <w:tcPr>
            <w:tcW w:w="1377" w:type="dxa"/>
          </w:tcPr>
          <w:p w14:paraId="09F59714" w14:textId="77777777" w:rsidR="005C17F3" w:rsidRPr="008A5818" w:rsidRDefault="005C17F3" w:rsidP="00AA02AA">
            <w:pPr>
              <w:jc w:val="both"/>
              <w:rPr>
                <w:rFonts w:ascii="Arial" w:hAnsi="Arial" w:cs="Arial"/>
                <w:b/>
                <w:bCs/>
                <w:sz w:val="18"/>
                <w:szCs w:val="18"/>
              </w:rPr>
            </w:pPr>
            <w:r w:rsidRPr="008A5818">
              <w:rPr>
                <w:rFonts w:ascii="Arial" w:hAnsi="Arial" w:cs="Arial"/>
                <w:b/>
                <w:bCs/>
                <w:sz w:val="18"/>
                <w:szCs w:val="18"/>
              </w:rPr>
              <w:t>Vähendamise algusaasta</w:t>
            </w:r>
          </w:p>
        </w:tc>
        <w:tc>
          <w:tcPr>
            <w:tcW w:w="1367" w:type="dxa"/>
          </w:tcPr>
          <w:p w14:paraId="2DB1868D" w14:textId="77777777" w:rsidR="005C17F3" w:rsidRPr="008A5818" w:rsidRDefault="005C17F3" w:rsidP="00AA02AA">
            <w:pPr>
              <w:jc w:val="both"/>
              <w:rPr>
                <w:rFonts w:ascii="Arial" w:hAnsi="Arial" w:cs="Arial"/>
                <w:b/>
                <w:bCs/>
                <w:sz w:val="18"/>
                <w:szCs w:val="18"/>
              </w:rPr>
            </w:pPr>
            <w:r w:rsidRPr="008A5818">
              <w:rPr>
                <w:rFonts w:ascii="Arial" w:hAnsi="Arial" w:cs="Arial"/>
                <w:b/>
                <w:bCs/>
                <w:sz w:val="18"/>
                <w:szCs w:val="18"/>
              </w:rPr>
              <w:t xml:space="preserve">Aastane vähendamine </w:t>
            </w:r>
            <w:r w:rsidRPr="00000C58">
              <w:rPr>
                <w:rFonts w:ascii="Arial" w:hAnsi="Arial" w:cs="Arial"/>
                <w:sz w:val="18"/>
                <w:szCs w:val="18"/>
              </w:rPr>
              <w:t>(%/aastas)</w:t>
            </w:r>
          </w:p>
        </w:tc>
        <w:tc>
          <w:tcPr>
            <w:tcW w:w="1357" w:type="dxa"/>
          </w:tcPr>
          <w:p w14:paraId="0E83901D" w14:textId="77777777" w:rsidR="005C17F3" w:rsidRPr="008A5818" w:rsidRDefault="005C17F3" w:rsidP="00AA02AA">
            <w:pPr>
              <w:jc w:val="both"/>
              <w:rPr>
                <w:rFonts w:ascii="Arial" w:hAnsi="Arial" w:cs="Arial"/>
                <w:b/>
                <w:bCs/>
                <w:sz w:val="18"/>
                <w:szCs w:val="18"/>
              </w:rPr>
            </w:pPr>
            <w:r w:rsidRPr="008A5818">
              <w:rPr>
                <w:rFonts w:ascii="Arial" w:hAnsi="Arial" w:cs="Arial"/>
                <w:b/>
                <w:bCs/>
                <w:sz w:val="18"/>
                <w:szCs w:val="18"/>
              </w:rPr>
              <w:t xml:space="preserve">Ärahoidmaks raiet </w:t>
            </w:r>
            <w:r w:rsidRPr="00000C58">
              <w:rPr>
                <w:rFonts w:ascii="Arial" w:hAnsi="Arial" w:cs="Arial"/>
                <w:sz w:val="18"/>
                <w:szCs w:val="18"/>
              </w:rPr>
              <w:t>(0-100% = max pingutus, 0 emissiooni)</w:t>
            </w:r>
          </w:p>
        </w:tc>
        <w:tc>
          <w:tcPr>
            <w:tcW w:w="1367" w:type="dxa"/>
          </w:tcPr>
          <w:p w14:paraId="683C678C" w14:textId="77777777" w:rsidR="005C17F3" w:rsidRPr="008A5818" w:rsidRDefault="005C17F3" w:rsidP="00AA02AA">
            <w:pPr>
              <w:jc w:val="both"/>
              <w:rPr>
                <w:rFonts w:ascii="Arial" w:hAnsi="Arial" w:cs="Arial"/>
                <w:b/>
                <w:bCs/>
                <w:sz w:val="18"/>
                <w:szCs w:val="18"/>
              </w:rPr>
            </w:pPr>
            <w:r w:rsidRPr="008A5818">
              <w:rPr>
                <w:rFonts w:ascii="Arial" w:hAnsi="Arial" w:cs="Arial"/>
                <w:b/>
                <w:bCs/>
                <w:sz w:val="18"/>
                <w:szCs w:val="18"/>
              </w:rPr>
              <w:t xml:space="preserve">Toetamaks metsastamist </w:t>
            </w:r>
            <w:r w:rsidRPr="00000C58">
              <w:rPr>
                <w:rFonts w:ascii="Arial" w:hAnsi="Arial" w:cs="Arial"/>
                <w:sz w:val="18"/>
                <w:szCs w:val="18"/>
              </w:rPr>
              <w:t>(0-100% = max pingutus, 0 emissiooni)</w:t>
            </w:r>
          </w:p>
        </w:tc>
        <w:tc>
          <w:tcPr>
            <w:tcW w:w="1489" w:type="dxa"/>
          </w:tcPr>
          <w:p w14:paraId="705D5CD8" w14:textId="77777777" w:rsidR="005C17F3" w:rsidRPr="008A5818" w:rsidRDefault="005C17F3" w:rsidP="00AA02AA">
            <w:pPr>
              <w:jc w:val="both"/>
              <w:rPr>
                <w:rFonts w:ascii="Arial" w:hAnsi="Arial" w:cs="Arial"/>
                <w:b/>
                <w:bCs/>
                <w:sz w:val="18"/>
                <w:szCs w:val="18"/>
              </w:rPr>
            </w:pPr>
            <w:r w:rsidRPr="008A5818">
              <w:rPr>
                <w:rFonts w:ascii="Arial" w:hAnsi="Arial" w:cs="Arial"/>
                <w:b/>
                <w:bCs/>
                <w:sz w:val="18"/>
                <w:szCs w:val="18"/>
              </w:rPr>
              <w:t xml:space="preserve">Panus või abipalumine Roheliselt Kliimafondilt </w:t>
            </w:r>
            <w:r w:rsidRPr="00000C58">
              <w:rPr>
                <w:rFonts w:ascii="Arial" w:hAnsi="Arial" w:cs="Arial"/>
                <w:sz w:val="18"/>
                <w:szCs w:val="18"/>
              </w:rPr>
              <w:t>(miljardit $/aastas)</w:t>
            </w:r>
          </w:p>
        </w:tc>
      </w:tr>
      <w:tr w:rsidR="005C17F3" w:rsidRPr="008A5818" w14:paraId="26DC3F28" w14:textId="77777777" w:rsidTr="00000C58">
        <w:trPr>
          <w:trHeight w:val="839"/>
        </w:trPr>
        <w:tc>
          <w:tcPr>
            <w:tcW w:w="1027" w:type="dxa"/>
          </w:tcPr>
          <w:p w14:paraId="7D9E9EF5" w14:textId="77777777" w:rsidR="005C17F3" w:rsidRPr="008A5818" w:rsidRDefault="005C17F3" w:rsidP="00AA02AA">
            <w:pPr>
              <w:jc w:val="both"/>
              <w:rPr>
                <w:rFonts w:ascii="Arial" w:hAnsi="Arial" w:cs="Arial"/>
                <w:b/>
                <w:bCs/>
                <w:sz w:val="18"/>
                <w:szCs w:val="18"/>
              </w:rPr>
            </w:pPr>
            <w:r w:rsidRPr="008A5818">
              <w:rPr>
                <w:rFonts w:ascii="Arial" w:hAnsi="Arial" w:cs="Arial"/>
                <w:b/>
                <w:bCs/>
                <w:sz w:val="18"/>
                <w:szCs w:val="18"/>
              </w:rPr>
              <w:t>USA</w:t>
            </w:r>
          </w:p>
        </w:tc>
        <w:tc>
          <w:tcPr>
            <w:tcW w:w="1367" w:type="dxa"/>
          </w:tcPr>
          <w:p w14:paraId="494510D8" w14:textId="77777777" w:rsidR="005C17F3" w:rsidRPr="008A5818" w:rsidRDefault="005C17F3" w:rsidP="00AA02AA">
            <w:pPr>
              <w:jc w:val="both"/>
              <w:rPr>
                <w:rFonts w:ascii="Arial" w:hAnsi="Arial" w:cs="Arial"/>
                <w:sz w:val="18"/>
                <w:szCs w:val="18"/>
              </w:rPr>
            </w:pPr>
          </w:p>
        </w:tc>
        <w:tc>
          <w:tcPr>
            <w:tcW w:w="1377" w:type="dxa"/>
          </w:tcPr>
          <w:p w14:paraId="79A40169" w14:textId="77777777" w:rsidR="005C17F3" w:rsidRPr="008A5818" w:rsidRDefault="005C17F3" w:rsidP="00AA02AA">
            <w:pPr>
              <w:jc w:val="both"/>
              <w:rPr>
                <w:rFonts w:ascii="Arial" w:hAnsi="Arial" w:cs="Arial"/>
                <w:sz w:val="18"/>
                <w:szCs w:val="18"/>
              </w:rPr>
            </w:pPr>
          </w:p>
        </w:tc>
        <w:tc>
          <w:tcPr>
            <w:tcW w:w="1367" w:type="dxa"/>
          </w:tcPr>
          <w:p w14:paraId="23D71C45" w14:textId="77777777" w:rsidR="005C17F3" w:rsidRPr="008A5818" w:rsidRDefault="005C17F3" w:rsidP="00AA02AA">
            <w:pPr>
              <w:jc w:val="both"/>
              <w:rPr>
                <w:rFonts w:ascii="Arial" w:hAnsi="Arial" w:cs="Arial"/>
                <w:sz w:val="18"/>
                <w:szCs w:val="18"/>
              </w:rPr>
            </w:pPr>
          </w:p>
        </w:tc>
        <w:tc>
          <w:tcPr>
            <w:tcW w:w="1357" w:type="dxa"/>
          </w:tcPr>
          <w:p w14:paraId="0E64581D" w14:textId="77777777" w:rsidR="005C17F3" w:rsidRPr="008A5818" w:rsidRDefault="005C17F3" w:rsidP="00AA02AA">
            <w:pPr>
              <w:jc w:val="both"/>
              <w:rPr>
                <w:rFonts w:ascii="Arial" w:hAnsi="Arial" w:cs="Arial"/>
                <w:sz w:val="18"/>
                <w:szCs w:val="18"/>
              </w:rPr>
            </w:pPr>
          </w:p>
        </w:tc>
        <w:tc>
          <w:tcPr>
            <w:tcW w:w="1367" w:type="dxa"/>
          </w:tcPr>
          <w:p w14:paraId="3A950A3B" w14:textId="77777777" w:rsidR="005C17F3" w:rsidRPr="008A5818" w:rsidRDefault="005C17F3" w:rsidP="00AA02AA">
            <w:pPr>
              <w:jc w:val="both"/>
              <w:rPr>
                <w:rFonts w:ascii="Arial" w:hAnsi="Arial" w:cs="Arial"/>
                <w:sz w:val="18"/>
                <w:szCs w:val="18"/>
              </w:rPr>
            </w:pPr>
          </w:p>
        </w:tc>
        <w:tc>
          <w:tcPr>
            <w:tcW w:w="1489" w:type="dxa"/>
          </w:tcPr>
          <w:p w14:paraId="02B64E08" w14:textId="77777777" w:rsidR="005C17F3" w:rsidRPr="008A5818" w:rsidRDefault="005C17F3" w:rsidP="00AA02AA">
            <w:pPr>
              <w:jc w:val="both"/>
              <w:rPr>
                <w:rFonts w:ascii="Arial" w:hAnsi="Arial" w:cs="Arial"/>
                <w:sz w:val="18"/>
                <w:szCs w:val="18"/>
              </w:rPr>
            </w:pPr>
          </w:p>
        </w:tc>
      </w:tr>
      <w:tr w:rsidR="005C17F3" w:rsidRPr="008A5818" w14:paraId="6B52106D" w14:textId="77777777" w:rsidTr="00000C58">
        <w:trPr>
          <w:trHeight w:val="823"/>
        </w:trPr>
        <w:tc>
          <w:tcPr>
            <w:tcW w:w="1027" w:type="dxa"/>
          </w:tcPr>
          <w:p w14:paraId="6A6FA87D" w14:textId="77777777" w:rsidR="005C17F3" w:rsidRPr="008A5818" w:rsidRDefault="005C17F3" w:rsidP="00AA02AA">
            <w:pPr>
              <w:jc w:val="both"/>
              <w:rPr>
                <w:rFonts w:ascii="Arial" w:hAnsi="Arial" w:cs="Arial"/>
                <w:b/>
                <w:bCs/>
                <w:sz w:val="18"/>
                <w:szCs w:val="18"/>
              </w:rPr>
            </w:pPr>
            <w:r w:rsidRPr="008A5818">
              <w:rPr>
                <w:rFonts w:ascii="Arial" w:hAnsi="Arial" w:cs="Arial"/>
                <w:b/>
                <w:bCs/>
                <w:sz w:val="18"/>
                <w:szCs w:val="18"/>
              </w:rPr>
              <w:t>Euroopa Liit</w:t>
            </w:r>
          </w:p>
        </w:tc>
        <w:tc>
          <w:tcPr>
            <w:tcW w:w="1367" w:type="dxa"/>
          </w:tcPr>
          <w:p w14:paraId="589FB4C7" w14:textId="77777777" w:rsidR="005C17F3" w:rsidRPr="008A5818" w:rsidRDefault="005C17F3" w:rsidP="00AA02AA">
            <w:pPr>
              <w:jc w:val="both"/>
              <w:rPr>
                <w:rFonts w:ascii="Arial" w:hAnsi="Arial" w:cs="Arial"/>
                <w:sz w:val="18"/>
                <w:szCs w:val="18"/>
              </w:rPr>
            </w:pPr>
          </w:p>
        </w:tc>
        <w:tc>
          <w:tcPr>
            <w:tcW w:w="1377" w:type="dxa"/>
          </w:tcPr>
          <w:p w14:paraId="01E70951" w14:textId="77777777" w:rsidR="005C17F3" w:rsidRPr="008A5818" w:rsidRDefault="005C17F3" w:rsidP="00AA02AA">
            <w:pPr>
              <w:jc w:val="both"/>
              <w:rPr>
                <w:rFonts w:ascii="Arial" w:hAnsi="Arial" w:cs="Arial"/>
                <w:sz w:val="18"/>
                <w:szCs w:val="18"/>
              </w:rPr>
            </w:pPr>
          </w:p>
        </w:tc>
        <w:tc>
          <w:tcPr>
            <w:tcW w:w="1367" w:type="dxa"/>
          </w:tcPr>
          <w:p w14:paraId="175D25CB" w14:textId="77777777" w:rsidR="005C17F3" w:rsidRPr="008A5818" w:rsidRDefault="005C17F3" w:rsidP="00AA02AA">
            <w:pPr>
              <w:jc w:val="both"/>
              <w:rPr>
                <w:rFonts w:ascii="Arial" w:hAnsi="Arial" w:cs="Arial"/>
                <w:sz w:val="18"/>
                <w:szCs w:val="18"/>
              </w:rPr>
            </w:pPr>
          </w:p>
        </w:tc>
        <w:tc>
          <w:tcPr>
            <w:tcW w:w="1357" w:type="dxa"/>
          </w:tcPr>
          <w:p w14:paraId="6B7FAD85" w14:textId="77777777" w:rsidR="005C17F3" w:rsidRPr="008A5818" w:rsidRDefault="005C17F3" w:rsidP="00AA02AA">
            <w:pPr>
              <w:jc w:val="both"/>
              <w:rPr>
                <w:rFonts w:ascii="Arial" w:hAnsi="Arial" w:cs="Arial"/>
                <w:sz w:val="18"/>
                <w:szCs w:val="18"/>
              </w:rPr>
            </w:pPr>
          </w:p>
        </w:tc>
        <w:tc>
          <w:tcPr>
            <w:tcW w:w="1367" w:type="dxa"/>
          </w:tcPr>
          <w:p w14:paraId="1C30B0D1" w14:textId="77777777" w:rsidR="005C17F3" w:rsidRPr="008A5818" w:rsidRDefault="005C17F3" w:rsidP="00AA02AA">
            <w:pPr>
              <w:jc w:val="both"/>
              <w:rPr>
                <w:rFonts w:ascii="Arial" w:hAnsi="Arial" w:cs="Arial"/>
                <w:sz w:val="18"/>
                <w:szCs w:val="18"/>
              </w:rPr>
            </w:pPr>
          </w:p>
        </w:tc>
        <w:tc>
          <w:tcPr>
            <w:tcW w:w="1489" w:type="dxa"/>
          </w:tcPr>
          <w:p w14:paraId="12FC122D" w14:textId="77777777" w:rsidR="005C17F3" w:rsidRPr="008A5818" w:rsidRDefault="005C17F3" w:rsidP="00AA02AA">
            <w:pPr>
              <w:jc w:val="both"/>
              <w:rPr>
                <w:rFonts w:ascii="Arial" w:hAnsi="Arial" w:cs="Arial"/>
                <w:sz w:val="18"/>
                <w:szCs w:val="18"/>
              </w:rPr>
            </w:pPr>
          </w:p>
        </w:tc>
      </w:tr>
      <w:tr w:rsidR="005C17F3" w:rsidRPr="008A5818" w14:paraId="4AE460B8" w14:textId="77777777" w:rsidTr="00000C58">
        <w:trPr>
          <w:trHeight w:val="835"/>
        </w:trPr>
        <w:tc>
          <w:tcPr>
            <w:tcW w:w="1027" w:type="dxa"/>
          </w:tcPr>
          <w:p w14:paraId="464D1BC2" w14:textId="77777777" w:rsidR="005C17F3" w:rsidRPr="008A5818" w:rsidRDefault="005C17F3" w:rsidP="00AA02AA">
            <w:pPr>
              <w:jc w:val="both"/>
              <w:rPr>
                <w:rFonts w:ascii="Arial" w:hAnsi="Arial" w:cs="Arial"/>
                <w:b/>
                <w:bCs/>
                <w:sz w:val="18"/>
                <w:szCs w:val="18"/>
              </w:rPr>
            </w:pPr>
            <w:r w:rsidRPr="008A5818">
              <w:rPr>
                <w:rFonts w:ascii="Arial" w:hAnsi="Arial" w:cs="Arial"/>
                <w:b/>
                <w:bCs/>
                <w:sz w:val="18"/>
                <w:szCs w:val="18"/>
              </w:rPr>
              <w:t>Teised arenenud</w:t>
            </w:r>
          </w:p>
        </w:tc>
        <w:tc>
          <w:tcPr>
            <w:tcW w:w="1367" w:type="dxa"/>
          </w:tcPr>
          <w:p w14:paraId="172ECC8D" w14:textId="77777777" w:rsidR="005C17F3" w:rsidRPr="008A5818" w:rsidRDefault="005C17F3" w:rsidP="00AA02AA">
            <w:pPr>
              <w:jc w:val="both"/>
              <w:rPr>
                <w:rFonts w:ascii="Arial" w:hAnsi="Arial" w:cs="Arial"/>
                <w:sz w:val="18"/>
                <w:szCs w:val="18"/>
              </w:rPr>
            </w:pPr>
          </w:p>
        </w:tc>
        <w:tc>
          <w:tcPr>
            <w:tcW w:w="1377" w:type="dxa"/>
          </w:tcPr>
          <w:p w14:paraId="796A0659" w14:textId="77777777" w:rsidR="005C17F3" w:rsidRPr="008A5818" w:rsidRDefault="005C17F3" w:rsidP="00AA02AA">
            <w:pPr>
              <w:jc w:val="both"/>
              <w:rPr>
                <w:rFonts w:ascii="Arial" w:hAnsi="Arial" w:cs="Arial"/>
                <w:sz w:val="18"/>
                <w:szCs w:val="18"/>
              </w:rPr>
            </w:pPr>
          </w:p>
        </w:tc>
        <w:tc>
          <w:tcPr>
            <w:tcW w:w="1367" w:type="dxa"/>
          </w:tcPr>
          <w:p w14:paraId="73828F52" w14:textId="77777777" w:rsidR="005C17F3" w:rsidRPr="008A5818" w:rsidRDefault="005C17F3" w:rsidP="00AA02AA">
            <w:pPr>
              <w:jc w:val="both"/>
              <w:rPr>
                <w:rFonts w:ascii="Arial" w:hAnsi="Arial" w:cs="Arial"/>
                <w:sz w:val="18"/>
                <w:szCs w:val="18"/>
              </w:rPr>
            </w:pPr>
          </w:p>
        </w:tc>
        <w:tc>
          <w:tcPr>
            <w:tcW w:w="1357" w:type="dxa"/>
          </w:tcPr>
          <w:p w14:paraId="72C13AE4" w14:textId="77777777" w:rsidR="005C17F3" w:rsidRPr="008A5818" w:rsidRDefault="005C17F3" w:rsidP="00AA02AA">
            <w:pPr>
              <w:jc w:val="both"/>
              <w:rPr>
                <w:rFonts w:ascii="Arial" w:hAnsi="Arial" w:cs="Arial"/>
                <w:sz w:val="18"/>
                <w:szCs w:val="18"/>
              </w:rPr>
            </w:pPr>
          </w:p>
        </w:tc>
        <w:tc>
          <w:tcPr>
            <w:tcW w:w="1367" w:type="dxa"/>
          </w:tcPr>
          <w:p w14:paraId="79FD31A3" w14:textId="77777777" w:rsidR="005C17F3" w:rsidRPr="008A5818" w:rsidRDefault="005C17F3" w:rsidP="00AA02AA">
            <w:pPr>
              <w:jc w:val="both"/>
              <w:rPr>
                <w:rFonts w:ascii="Arial" w:hAnsi="Arial" w:cs="Arial"/>
                <w:sz w:val="18"/>
                <w:szCs w:val="18"/>
              </w:rPr>
            </w:pPr>
          </w:p>
        </w:tc>
        <w:tc>
          <w:tcPr>
            <w:tcW w:w="1489" w:type="dxa"/>
          </w:tcPr>
          <w:p w14:paraId="01664151" w14:textId="77777777" w:rsidR="005C17F3" w:rsidRPr="008A5818" w:rsidRDefault="005C17F3" w:rsidP="00AA02AA">
            <w:pPr>
              <w:jc w:val="both"/>
              <w:rPr>
                <w:rFonts w:ascii="Arial" w:hAnsi="Arial" w:cs="Arial"/>
                <w:sz w:val="18"/>
                <w:szCs w:val="18"/>
              </w:rPr>
            </w:pPr>
          </w:p>
        </w:tc>
      </w:tr>
      <w:tr w:rsidR="005C17F3" w:rsidRPr="008A5818" w14:paraId="34D9AA36" w14:textId="77777777" w:rsidTr="00000C58">
        <w:trPr>
          <w:trHeight w:val="847"/>
        </w:trPr>
        <w:tc>
          <w:tcPr>
            <w:tcW w:w="1027" w:type="dxa"/>
          </w:tcPr>
          <w:p w14:paraId="365F57B3" w14:textId="77777777" w:rsidR="005C17F3" w:rsidRPr="008A5818" w:rsidRDefault="005C17F3" w:rsidP="00AA02AA">
            <w:pPr>
              <w:jc w:val="both"/>
              <w:rPr>
                <w:rFonts w:ascii="Arial" w:hAnsi="Arial" w:cs="Arial"/>
                <w:b/>
                <w:bCs/>
                <w:sz w:val="18"/>
                <w:szCs w:val="18"/>
              </w:rPr>
            </w:pPr>
            <w:r w:rsidRPr="008A5818">
              <w:rPr>
                <w:rFonts w:ascii="Arial" w:hAnsi="Arial" w:cs="Arial"/>
                <w:b/>
                <w:bCs/>
                <w:sz w:val="18"/>
                <w:szCs w:val="18"/>
              </w:rPr>
              <w:t>Hiina</w:t>
            </w:r>
          </w:p>
        </w:tc>
        <w:tc>
          <w:tcPr>
            <w:tcW w:w="1367" w:type="dxa"/>
          </w:tcPr>
          <w:p w14:paraId="02B43FB4" w14:textId="77777777" w:rsidR="005C17F3" w:rsidRPr="008A5818" w:rsidRDefault="005C17F3" w:rsidP="00AA02AA">
            <w:pPr>
              <w:jc w:val="both"/>
              <w:rPr>
                <w:rFonts w:ascii="Arial" w:hAnsi="Arial" w:cs="Arial"/>
                <w:sz w:val="18"/>
                <w:szCs w:val="18"/>
              </w:rPr>
            </w:pPr>
          </w:p>
        </w:tc>
        <w:tc>
          <w:tcPr>
            <w:tcW w:w="1377" w:type="dxa"/>
          </w:tcPr>
          <w:p w14:paraId="57FC8F6A" w14:textId="77777777" w:rsidR="005C17F3" w:rsidRPr="008A5818" w:rsidRDefault="005C17F3" w:rsidP="00AA02AA">
            <w:pPr>
              <w:jc w:val="both"/>
              <w:rPr>
                <w:rFonts w:ascii="Arial" w:hAnsi="Arial" w:cs="Arial"/>
                <w:sz w:val="18"/>
                <w:szCs w:val="18"/>
              </w:rPr>
            </w:pPr>
          </w:p>
        </w:tc>
        <w:tc>
          <w:tcPr>
            <w:tcW w:w="1367" w:type="dxa"/>
          </w:tcPr>
          <w:p w14:paraId="0F16CA1A" w14:textId="77777777" w:rsidR="005C17F3" w:rsidRPr="008A5818" w:rsidRDefault="005C17F3" w:rsidP="00AA02AA">
            <w:pPr>
              <w:jc w:val="both"/>
              <w:rPr>
                <w:rFonts w:ascii="Arial" w:hAnsi="Arial" w:cs="Arial"/>
                <w:sz w:val="18"/>
                <w:szCs w:val="18"/>
              </w:rPr>
            </w:pPr>
          </w:p>
        </w:tc>
        <w:tc>
          <w:tcPr>
            <w:tcW w:w="1357" w:type="dxa"/>
          </w:tcPr>
          <w:p w14:paraId="785403D6" w14:textId="77777777" w:rsidR="005C17F3" w:rsidRPr="008A5818" w:rsidRDefault="005C17F3" w:rsidP="00AA02AA">
            <w:pPr>
              <w:jc w:val="both"/>
              <w:rPr>
                <w:rFonts w:ascii="Arial" w:hAnsi="Arial" w:cs="Arial"/>
                <w:sz w:val="18"/>
                <w:szCs w:val="18"/>
              </w:rPr>
            </w:pPr>
          </w:p>
        </w:tc>
        <w:tc>
          <w:tcPr>
            <w:tcW w:w="1367" w:type="dxa"/>
          </w:tcPr>
          <w:p w14:paraId="4A241204" w14:textId="77777777" w:rsidR="005C17F3" w:rsidRPr="008A5818" w:rsidRDefault="005C17F3" w:rsidP="00AA02AA">
            <w:pPr>
              <w:jc w:val="both"/>
              <w:rPr>
                <w:rFonts w:ascii="Arial" w:hAnsi="Arial" w:cs="Arial"/>
                <w:sz w:val="18"/>
                <w:szCs w:val="18"/>
              </w:rPr>
            </w:pPr>
          </w:p>
        </w:tc>
        <w:tc>
          <w:tcPr>
            <w:tcW w:w="1489" w:type="dxa"/>
          </w:tcPr>
          <w:p w14:paraId="64D4053C" w14:textId="77777777" w:rsidR="005C17F3" w:rsidRPr="008A5818" w:rsidRDefault="005C17F3" w:rsidP="00AA02AA">
            <w:pPr>
              <w:jc w:val="both"/>
              <w:rPr>
                <w:rFonts w:ascii="Arial" w:hAnsi="Arial" w:cs="Arial"/>
                <w:sz w:val="18"/>
                <w:szCs w:val="18"/>
              </w:rPr>
            </w:pPr>
          </w:p>
        </w:tc>
      </w:tr>
      <w:tr w:rsidR="005C17F3" w:rsidRPr="008A5818" w14:paraId="2E8134B1" w14:textId="77777777" w:rsidTr="00000C58">
        <w:trPr>
          <w:trHeight w:val="845"/>
        </w:trPr>
        <w:tc>
          <w:tcPr>
            <w:tcW w:w="1027" w:type="dxa"/>
          </w:tcPr>
          <w:p w14:paraId="1D63A42C" w14:textId="77777777" w:rsidR="005C17F3" w:rsidRPr="008A5818" w:rsidRDefault="005C17F3" w:rsidP="00AA02AA">
            <w:pPr>
              <w:jc w:val="both"/>
              <w:rPr>
                <w:rFonts w:ascii="Arial" w:hAnsi="Arial" w:cs="Arial"/>
                <w:b/>
                <w:bCs/>
                <w:sz w:val="18"/>
                <w:szCs w:val="18"/>
              </w:rPr>
            </w:pPr>
            <w:r w:rsidRPr="008A5818">
              <w:rPr>
                <w:rFonts w:ascii="Arial" w:hAnsi="Arial" w:cs="Arial"/>
                <w:b/>
                <w:bCs/>
                <w:sz w:val="18"/>
                <w:szCs w:val="18"/>
              </w:rPr>
              <w:t>India</w:t>
            </w:r>
          </w:p>
        </w:tc>
        <w:tc>
          <w:tcPr>
            <w:tcW w:w="1367" w:type="dxa"/>
          </w:tcPr>
          <w:p w14:paraId="129DFB90" w14:textId="77777777" w:rsidR="005C17F3" w:rsidRPr="008A5818" w:rsidRDefault="005C17F3" w:rsidP="00AA02AA">
            <w:pPr>
              <w:jc w:val="both"/>
              <w:rPr>
                <w:rFonts w:ascii="Arial" w:hAnsi="Arial" w:cs="Arial"/>
                <w:sz w:val="18"/>
                <w:szCs w:val="18"/>
              </w:rPr>
            </w:pPr>
          </w:p>
        </w:tc>
        <w:tc>
          <w:tcPr>
            <w:tcW w:w="1377" w:type="dxa"/>
          </w:tcPr>
          <w:p w14:paraId="51C8730B" w14:textId="77777777" w:rsidR="005C17F3" w:rsidRPr="008A5818" w:rsidRDefault="005C17F3" w:rsidP="00AA02AA">
            <w:pPr>
              <w:jc w:val="both"/>
              <w:rPr>
                <w:rFonts w:ascii="Arial" w:hAnsi="Arial" w:cs="Arial"/>
                <w:sz w:val="18"/>
                <w:szCs w:val="18"/>
              </w:rPr>
            </w:pPr>
          </w:p>
        </w:tc>
        <w:tc>
          <w:tcPr>
            <w:tcW w:w="1367" w:type="dxa"/>
          </w:tcPr>
          <w:p w14:paraId="11F23B86" w14:textId="77777777" w:rsidR="005C17F3" w:rsidRPr="008A5818" w:rsidRDefault="005C17F3" w:rsidP="00AA02AA">
            <w:pPr>
              <w:jc w:val="both"/>
              <w:rPr>
                <w:rFonts w:ascii="Arial" w:hAnsi="Arial" w:cs="Arial"/>
                <w:sz w:val="18"/>
                <w:szCs w:val="18"/>
              </w:rPr>
            </w:pPr>
          </w:p>
        </w:tc>
        <w:tc>
          <w:tcPr>
            <w:tcW w:w="1357" w:type="dxa"/>
          </w:tcPr>
          <w:p w14:paraId="14E244F2" w14:textId="77777777" w:rsidR="005C17F3" w:rsidRPr="008A5818" w:rsidRDefault="005C17F3" w:rsidP="00AA02AA">
            <w:pPr>
              <w:jc w:val="both"/>
              <w:rPr>
                <w:rFonts w:ascii="Arial" w:hAnsi="Arial" w:cs="Arial"/>
                <w:sz w:val="18"/>
                <w:szCs w:val="18"/>
              </w:rPr>
            </w:pPr>
          </w:p>
        </w:tc>
        <w:tc>
          <w:tcPr>
            <w:tcW w:w="1367" w:type="dxa"/>
          </w:tcPr>
          <w:p w14:paraId="477BB368" w14:textId="77777777" w:rsidR="005C17F3" w:rsidRPr="008A5818" w:rsidRDefault="005C17F3" w:rsidP="00AA02AA">
            <w:pPr>
              <w:jc w:val="both"/>
              <w:rPr>
                <w:rFonts w:ascii="Arial" w:hAnsi="Arial" w:cs="Arial"/>
                <w:sz w:val="18"/>
                <w:szCs w:val="18"/>
              </w:rPr>
            </w:pPr>
          </w:p>
        </w:tc>
        <w:tc>
          <w:tcPr>
            <w:tcW w:w="1489" w:type="dxa"/>
          </w:tcPr>
          <w:p w14:paraId="6F9E7F29" w14:textId="77777777" w:rsidR="005C17F3" w:rsidRPr="008A5818" w:rsidRDefault="005C17F3" w:rsidP="00AA02AA">
            <w:pPr>
              <w:jc w:val="both"/>
              <w:rPr>
                <w:rFonts w:ascii="Arial" w:hAnsi="Arial" w:cs="Arial"/>
                <w:sz w:val="18"/>
                <w:szCs w:val="18"/>
              </w:rPr>
            </w:pPr>
          </w:p>
        </w:tc>
      </w:tr>
      <w:tr w:rsidR="005C17F3" w:rsidRPr="008A5818" w14:paraId="4375625D" w14:textId="77777777" w:rsidTr="00000C58">
        <w:tc>
          <w:tcPr>
            <w:tcW w:w="1027" w:type="dxa"/>
          </w:tcPr>
          <w:p w14:paraId="2DCF3A40" w14:textId="77777777" w:rsidR="005C17F3" w:rsidRPr="008A5818" w:rsidRDefault="005C17F3" w:rsidP="00AA02AA">
            <w:pPr>
              <w:jc w:val="both"/>
              <w:rPr>
                <w:rFonts w:ascii="Arial" w:hAnsi="Arial" w:cs="Arial"/>
                <w:b/>
                <w:bCs/>
                <w:sz w:val="18"/>
                <w:szCs w:val="18"/>
              </w:rPr>
            </w:pPr>
            <w:r w:rsidRPr="008A5818">
              <w:rPr>
                <w:rFonts w:ascii="Arial" w:hAnsi="Arial" w:cs="Arial"/>
                <w:b/>
                <w:bCs/>
                <w:sz w:val="18"/>
                <w:szCs w:val="18"/>
              </w:rPr>
              <w:t>Teised arenevad</w:t>
            </w:r>
          </w:p>
        </w:tc>
        <w:tc>
          <w:tcPr>
            <w:tcW w:w="1367" w:type="dxa"/>
          </w:tcPr>
          <w:p w14:paraId="01FA7BD3" w14:textId="77777777" w:rsidR="005C17F3" w:rsidRPr="008A5818" w:rsidRDefault="005C17F3" w:rsidP="00AA02AA">
            <w:pPr>
              <w:jc w:val="both"/>
              <w:rPr>
                <w:rFonts w:ascii="Arial" w:hAnsi="Arial" w:cs="Arial"/>
                <w:sz w:val="18"/>
                <w:szCs w:val="18"/>
              </w:rPr>
            </w:pPr>
          </w:p>
        </w:tc>
        <w:tc>
          <w:tcPr>
            <w:tcW w:w="1377" w:type="dxa"/>
          </w:tcPr>
          <w:p w14:paraId="016D0793" w14:textId="77777777" w:rsidR="005C17F3" w:rsidRPr="008A5818" w:rsidRDefault="005C17F3" w:rsidP="00AA02AA">
            <w:pPr>
              <w:jc w:val="both"/>
              <w:rPr>
                <w:rFonts w:ascii="Arial" w:hAnsi="Arial" w:cs="Arial"/>
                <w:sz w:val="18"/>
                <w:szCs w:val="18"/>
              </w:rPr>
            </w:pPr>
          </w:p>
        </w:tc>
        <w:tc>
          <w:tcPr>
            <w:tcW w:w="1367" w:type="dxa"/>
          </w:tcPr>
          <w:p w14:paraId="4EC8558A" w14:textId="77777777" w:rsidR="005C17F3" w:rsidRPr="008A5818" w:rsidRDefault="005C17F3" w:rsidP="00AA02AA">
            <w:pPr>
              <w:jc w:val="both"/>
              <w:rPr>
                <w:rFonts w:ascii="Arial" w:hAnsi="Arial" w:cs="Arial"/>
                <w:sz w:val="18"/>
                <w:szCs w:val="18"/>
              </w:rPr>
            </w:pPr>
          </w:p>
        </w:tc>
        <w:tc>
          <w:tcPr>
            <w:tcW w:w="1357" w:type="dxa"/>
          </w:tcPr>
          <w:p w14:paraId="76867660" w14:textId="77777777" w:rsidR="005C17F3" w:rsidRPr="008A5818" w:rsidRDefault="005C17F3" w:rsidP="00AA02AA">
            <w:pPr>
              <w:jc w:val="both"/>
              <w:rPr>
                <w:rFonts w:ascii="Arial" w:hAnsi="Arial" w:cs="Arial"/>
                <w:sz w:val="18"/>
                <w:szCs w:val="18"/>
              </w:rPr>
            </w:pPr>
          </w:p>
        </w:tc>
        <w:tc>
          <w:tcPr>
            <w:tcW w:w="1367" w:type="dxa"/>
          </w:tcPr>
          <w:p w14:paraId="1F783983" w14:textId="77777777" w:rsidR="005C17F3" w:rsidRPr="008A5818" w:rsidRDefault="005C17F3" w:rsidP="00AA02AA">
            <w:pPr>
              <w:jc w:val="both"/>
              <w:rPr>
                <w:rFonts w:ascii="Arial" w:hAnsi="Arial" w:cs="Arial"/>
                <w:sz w:val="18"/>
                <w:szCs w:val="18"/>
              </w:rPr>
            </w:pPr>
          </w:p>
        </w:tc>
        <w:tc>
          <w:tcPr>
            <w:tcW w:w="1489" w:type="dxa"/>
          </w:tcPr>
          <w:p w14:paraId="62431B26" w14:textId="77777777" w:rsidR="005C17F3" w:rsidRPr="008A5818" w:rsidRDefault="005C17F3" w:rsidP="00AA02AA">
            <w:pPr>
              <w:jc w:val="both"/>
              <w:rPr>
                <w:rFonts w:ascii="Arial" w:hAnsi="Arial" w:cs="Arial"/>
                <w:sz w:val="18"/>
                <w:szCs w:val="18"/>
              </w:rPr>
            </w:pPr>
          </w:p>
        </w:tc>
      </w:tr>
      <w:tr w:rsidR="00000C58" w:rsidRPr="008A5818" w14:paraId="5759662B" w14:textId="77777777" w:rsidTr="00000C58">
        <w:tc>
          <w:tcPr>
            <w:tcW w:w="1027" w:type="dxa"/>
          </w:tcPr>
          <w:p w14:paraId="6E00EF8F" w14:textId="552EBFF7" w:rsidR="00000C58" w:rsidRPr="008A5818" w:rsidRDefault="00000C58" w:rsidP="00AA02AA">
            <w:pPr>
              <w:jc w:val="both"/>
              <w:rPr>
                <w:rFonts w:ascii="Arial" w:hAnsi="Arial" w:cs="Arial"/>
                <w:b/>
                <w:bCs/>
                <w:sz w:val="18"/>
                <w:szCs w:val="18"/>
              </w:rPr>
            </w:pPr>
            <w:r>
              <w:rPr>
                <w:rFonts w:ascii="Arial" w:hAnsi="Arial" w:cs="Arial"/>
                <w:b/>
                <w:bCs/>
                <w:sz w:val="18"/>
                <w:szCs w:val="18"/>
              </w:rPr>
              <w:t>Näide</w:t>
            </w:r>
          </w:p>
        </w:tc>
        <w:tc>
          <w:tcPr>
            <w:tcW w:w="1367" w:type="dxa"/>
          </w:tcPr>
          <w:p w14:paraId="34F339BC" w14:textId="28468884" w:rsidR="00000C58" w:rsidRPr="008A5818" w:rsidRDefault="00000C58" w:rsidP="00AA02AA">
            <w:pPr>
              <w:jc w:val="both"/>
              <w:rPr>
                <w:rFonts w:ascii="Arial" w:hAnsi="Arial" w:cs="Arial"/>
                <w:sz w:val="18"/>
                <w:szCs w:val="18"/>
              </w:rPr>
            </w:pPr>
            <w:r>
              <w:rPr>
                <w:rFonts w:ascii="Arial" w:hAnsi="Arial" w:cs="Arial"/>
                <w:sz w:val="18"/>
                <w:szCs w:val="18"/>
              </w:rPr>
              <w:t>2075</w:t>
            </w:r>
          </w:p>
        </w:tc>
        <w:tc>
          <w:tcPr>
            <w:tcW w:w="1377" w:type="dxa"/>
          </w:tcPr>
          <w:p w14:paraId="71FAB3A4" w14:textId="690B236C" w:rsidR="00000C58" w:rsidRPr="008A5818" w:rsidRDefault="00000C58" w:rsidP="00AA02AA">
            <w:pPr>
              <w:jc w:val="both"/>
              <w:rPr>
                <w:rFonts w:ascii="Arial" w:hAnsi="Arial" w:cs="Arial"/>
                <w:sz w:val="18"/>
                <w:szCs w:val="18"/>
              </w:rPr>
            </w:pPr>
            <w:r>
              <w:rPr>
                <w:rFonts w:ascii="Arial" w:hAnsi="Arial" w:cs="Arial"/>
                <w:sz w:val="18"/>
                <w:szCs w:val="18"/>
              </w:rPr>
              <w:t>2085</w:t>
            </w:r>
          </w:p>
        </w:tc>
        <w:tc>
          <w:tcPr>
            <w:tcW w:w="1367" w:type="dxa"/>
          </w:tcPr>
          <w:p w14:paraId="39CA8C52" w14:textId="2CBB487C" w:rsidR="00000C58" w:rsidRPr="008A5818" w:rsidRDefault="00000C58" w:rsidP="00AA02AA">
            <w:pPr>
              <w:jc w:val="both"/>
              <w:rPr>
                <w:rFonts w:ascii="Arial" w:hAnsi="Arial" w:cs="Arial"/>
                <w:sz w:val="18"/>
                <w:szCs w:val="18"/>
              </w:rPr>
            </w:pPr>
            <w:r>
              <w:rPr>
                <w:rFonts w:ascii="Arial" w:hAnsi="Arial" w:cs="Arial"/>
                <w:sz w:val="18"/>
                <w:szCs w:val="18"/>
              </w:rPr>
              <w:t>1.0%/aastas</w:t>
            </w:r>
          </w:p>
        </w:tc>
        <w:tc>
          <w:tcPr>
            <w:tcW w:w="1357" w:type="dxa"/>
          </w:tcPr>
          <w:p w14:paraId="2A75F571" w14:textId="482E9E80" w:rsidR="00000C58" w:rsidRPr="008A5818" w:rsidRDefault="00000C58" w:rsidP="00AA02AA">
            <w:pPr>
              <w:jc w:val="both"/>
              <w:rPr>
                <w:rFonts w:ascii="Arial" w:hAnsi="Arial" w:cs="Arial"/>
                <w:sz w:val="18"/>
                <w:szCs w:val="18"/>
              </w:rPr>
            </w:pPr>
            <w:r>
              <w:rPr>
                <w:rFonts w:ascii="Arial" w:hAnsi="Arial" w:cs="Arial"/>
                <w:sz w:val="18"/>
                <w:szCs w:val="18"/>
              </w:rPr>
              <w:t>80%</w:t>
            </w:r>
          </w:p>
        </w:tc>
        <w:tc>
          <w:tcPr>
            <w:tcW w:w="1367" w:type="dxa"/>
          </w:tcPr>
          <w:p w14:paraId="0A55A6C1" w14:textId="61EBB12A" w:rsidR="00000C58" w:rsidRPr="008A5818" w:rsidRDefault="00000C58" w:rsidP="00AA02AA">
            <w:pPr>
              <w:jc w:val="both"/>
              <w:rPr>
                <w:rFonts w:ascii="Arial" w:hAnsi="Arial" w:cs="Arial"/>
                <w:sz w:val="18"/>
                <w:szCs w:val="18"/>
              </w:rPr>
            </w:pPr>
            <w:r>
              <w:rPr>
                <w:rFonts w:ascii="Arial" w:hAnsi="Arial" w:cs="Arial"/>
                <w:sz w:val="18"/>
                <w:szCs w:val="18"/>
              </w:rPr>
              <w:t>10%</w:t>
            </w:r>
          </w:p>
        </w:tc>
        <w:tc>
          <w:tcPr>
            <w:tcW w:w="1489" w:type="dxa"/>
          </w:tcPr>
          <w:p w14:paraId="12EADE28" w14:textId="6D686A5A" w:rsidR="00000C58" w:rsidRPr="008A5818" w:rsidRDefault="00000C58" w:rsidP="00AA02AA">
            <w:pPr>
              <w:jc w:val="both"/>
              <w:rPr>
                <w:rFonts w:ascii="Arial" w:hAnsi="Arial" w:cs="Arial"/>
                <w:sz w:val="18"/>
                <w:szCs w:val="18"/>
              </w:rPr>
            </w:pPr>
            <w:r>
              <w:rPr>
                <w:rFonts w:ascii="Arial" w:hAnsi="Arial" w:cs="Arial"/>
                <w:sz w:val="18"/>
                <w:szCs w:val="18"/>
              </w:rPr>
              <w:t>10 mld/a</w:t>
            </w:r>
          </w:p>
        </w:tc>
      </w:tr>
    </w:tbl>
    <w:p w14:paraId="56D8945F" w14:textId="77777777" w:rsidR="005C17F3" w:rsidRPr="00034A6C" w:rsidRDefault="005C17F3" w:rsidP="00AA02AA">
      <w:pPr>
        <w:jc w:val="both"/>
        <w:rPr>
          <w:lang w:val="et-EE"/>
        </w:rPr>
      </w:pPr>
    </w:p>
    <w:p w14:paraId="78E61CAF" w14:textId="77777777" w:rsidR="00034A6C" w:rsidRPr="00034A6C" w:rsidRDefault="00034A6C" w:rsidP="00AA02AA">
      <w:pPr>
        <w:jc w:val="both"/>
        <w:rPr>
          <w:lang w:val="et-EE"/>
        </w:rPr>
      </w:pPr>
    </w:p>
    <w:p w14:paraId="2EE760E8" w14:textId="17426661" w:rsidR="00034A6C" w:rsidRPr="00034A6C" w:rsidRDefault="00034A6C" w:rsidP="00AA02AA">
      <w:pPr>
        <w:jc w:val="both"/>
        <w:rPr>
          <w:color w:val="AEAAAA" w:themeColor="background2" w:themeShade="BF"/>
          <w:lang w:val="et-EE"/>
        </w:rPr>
      </w:pPr>
      <w:bookmarkStart w:id="18" w:name="_Toc54088973"/>
      <w:r w:rsidRPr="00034A6C">
        <w:rPr>
          <w:rStyle w:val="Heading2Char"/>
          <w:lang w:val="et-EE"/>
        </w:rPr>
        <w:t>Märgid globaalsest rahalisest ebavõrdsusest.</w:t>
      </w:r>
      <w:bookmarkEnd w:id="18"/>
      <w:r w:rsidRPr="00034A6C">
        <w:rPr>
          <w:rStyle w:val="Heading2Char"/>
          <w:lang w:val="et-EE"/>
        </w:rPr>
        <w:t xml:space="preserve"> </w:t>
      </w:r>
      <w:r w:rsidRPr="00034A6C">
        <w:rPr>
          <w:lang w:val="et-EE"/>
        </w:rPr>
        <w:t>Rikkamate riikide jaoks kata laud laudlinaga, lilledega, pastakatega, märkmikega ja snäkkidega. Need detail</w:t>
      </w:r>
      <w:r w:rsidR="00BF59E0">
        <w:rPr>
          <w:lang w:val="et-EE"/>
        </w:rPr>
        <w:t>i</w:t>
      </w:r>
      <w:r w:rsidRPr="00034A6C">
        <w:rPr>
          <w:lang w:val="et-EE"/>
        </w:rPr>
        <w:t>d sümboliseerivad sinna istuva tiimi – arenenud riigid (või USA, EL ja teised arenenud riigid) suhtelist rikkust. Keskmiselt rikaste riikide jaoks pane valmis toolid, aga mitte laudu. Arengumaade grupile pane üks tool nende liidri jaoks, teised peavad istuma põrandal. (Tähelepanek – kuigi see tundub ebatraditsionaalne niivõrd profes</w:t>
      </w:r>
      <w:r w:rsidR="00BF59E0">
        <w:rPr>
          <w:lang w:val="et-EE"/>
        </w:rPr>
        <w:t>s</w:t>
      </w:r>
      <w:r w:rsidRPr="00034A6C">
        <w:rPr>
          <w:lang w:val="et-EE"/>
        </w:rPr>
        <w:t xml:space="preserve">ionaalses õhkkonnas, siis me palume peaaegu alati sellel tiimil maha istuda, isegi äriinimeste puhul). Kui sa lisad abigruppe, siis sa võid pakkuda fossiilkütuste lobitöötajatele kommi või võltsraha ja kliimaaktivistidele plakatite tegemise vahendeid. Kuigi vahendite lisamine on vabatahtlik, teevad need rollid rohkem autentseks ja mängu põnevamaks. </w:t>
      </w:r>
    </w:p>
    <w:p w14:paraId="7D7D7D84" w14:textId="77777777" w:rsidR="00034A6C" w:rsidRPr="00034A6C" w:rsidRDefault="00034A6C" w:rsidP="00AA02AA">
      <w:pPr>
        <w:jc w:val="both"/>
        <w:rPr>
          <w:lang w:val="et-EE"/>
        </w:rPr>
      </w:pPr>
    </w:p>
    <w:p w14:paraId="52453DF8" w14:textId="77777777" w:rsidR="00034A6C" w:rsidRPr="00034A6C" w:rsidRDefault="00034A6C" w:rsidP="00AA02AA">
      <w:pPr>
        <w:jc w:val="both"/>
        <w:rPr>
          <w:rFonts w:asciiTheme="majorHAnsi" w:eastAsiaTheme="majorEastAsia" w:hAnsiTheme="majorHAnsi" w:cstheme="majorBidi"/>
          <w:color w:val="4472C4" w:themeColor="accent1"/>
          <w:sz w:val="24"/>
          <w:szCs w:val="24"/>
          <w:lang w:val="et-EE"/>
        </w:rPr>
      </w:pPr>
      <w:r w:rsidRPr="00034A6C">
        <w:rPr>
          <w:lang w:val="et-EE"/>
        </w:rPr>
        <w:br w:type="page"/>
      </w:r>
    </w:p>
    <w:p w14:paraId="2559166E" w14:textId="77777777" w:rsidR="00BB706E" w:rsidRDefault="00BB706E" w:rsidP="00AA02AA">
      <w:pPr>
        <w:pStyle w:val="Heading2"/>
        <w:jc w:val="both"/>
        <w:rPr>
          <w:lang w:val="et-EE"/>
        </w:rPr>
      </w:pPr>
    </w:p>
    <w:p w14:paraId="4567273D" w14:textId="0B49B2B2" w:rsidR="00034A6C" w:rsidRPr="00034A6C" w:rsidRDefault="00034A6C" w:rsidP="00AA02AA">
      <w:pPr>
        <w:pStyle w:val="Heading2"/>
        <w:jc w:val="both"/>
        <w:rPr>
          <w:lang w:val="et-EE"/>
        </w:rPr>
      </w:pPr>
      <w:bookmarkStart w:id="19" w:name="_Toc54088974"/>
      <w:r w:rsidRPr="00034A6C">
        <w:rPr>
          <w:lang w:val="et-EE"/>
        </w:rPr>
        <w:t>Printimine</w:t>
      </w:r>
      <w:bookmarkEnd w:id="19"/>
    </w:p>
    <w:p w14:paraId="21592854" w14:textId="77777777" w:rsidR="00034A6C" w:rsidRPr="00034A6C" w:rsidRDefault="00034A6C" w:rsidP="00AA02AA">
      <w:pPr>
        <w:jc w:val="both"/>
        <w:rPr>
          <w:lang w:val="et-EE"/>
        </w:rPr>
      </w:pPr>
      <w:r w:rsidRPr="00034A6C">
        <w:rPr>
          <w:lang w:val="et-EE"/>
        </w:rPr>
        <w:t>6 regiooni printimine:</w:t>
      </w:r>
    </w:p>
    <w:tbl>
      <w:tblPr>
        <w:tblW w:w="0" w:type="auto"/>
        <w:tblLook w:val="04A0" w:firstRow="1" w:lastRow="0" w:firstColumn="1" w:lastColumn="0" w:noHBand="0" w:noVBand="1"/>
      </w:tblPr>
      <w:tblGrid>
        <w:gridCol w:w="375"/>
        <w:gridCol w:w="3783"/>
        <w:gridCol w:w="1960"/>
        <w:gridCol w:w="2949"/>
      </w:tblGrid>
      <w:tr w:rsidR="00482448" w:rsidRPr="00034A6C" w14:paraId="096A8FDA" w14:textId="77777777" w:rsidTr="00BB706E">
        <w:trPr>
          <w:trHeight w:val="386"/>
        </w:trPr>
        <w:tc>
          <w:tcPr>
            <w:tcW w:w="378" w:type="dxa"/>
            <w:tcBorders>
              <w:right w:val="single" w:sz="4" w:space="0" w:color="auto"/>
            </w:tcBorders>
          </w:tcPr>
          <w:p w14:paraId="746CD7D5" w14:textId="77777777" w:rsidR="00034A6C" w:rsidRPr="00034A6C" w:rsidRDefault="00034A6C" w:rsidP="00AA02AA">
            <w:pPr>
              <w:jc w:val="both"/>
              <w:rPr>
                <w:color w:val="4472C4" w:themeColor="accent1"/>
                <w:sz w:val="24"/>
                <w:szCs w:val="24"/>
                <w:lang w:val="et-EE"/>
              </w:rPr>
            </w:pPr>
          </w:p>
        </w:tc>
        <w:tc>
          <w:tcPr>
            <w:tcW w:w="4050" w:type="dxa"/>
            <w:tcBorders>
              <w:top w:val="single" w:sz="4" w:space="0" w:color="auto"/>
              <w:left w:val="single" w:sz="4" w:space="0" w:color="auto"/>
              <w:bottom w:val="single" w:sz="4" w:space="0" w:color="auto"/>
              <w:right w:val="single" w:sz="4" w:space="0" w:color="auto"/>
            </w:tcBorders>
          </w:tcPr>
          <w:p w14:paraId="0EA104DC" w14:textId="77777777" w:rsidR="00034A6C" w:rsidRPr="00034A6C" w:rsidRDefault="00034A6C" w:rsidP="00AA02AA">
            <w:pPr>
              <w:jc w:val="both"/>
              <w:rPr>
                <w:color w:val="4472C4" w:themeColor="accent1"/>
                <w:sz w:val="24"/>
                <w:szCs w:val="24"/>
                <w:lang w:val="et-EE"/>
              </w:rPr>
            </w:pPr>
            <w:r w:rsidRPr="00034A6C">
              <w:rPr>
                <w:color w:val="4472C4" w:themeColor="accent1"/>
                <w:sz w:val="24"/>
                <w:szCs w:val="24"/>
                <w:lang w:val="et-EE"/>
              </w:rPr>
              <w:t>Dokument</w:t>
            </w:r>
          </w:p>
        </w:tc>
        <w:tc>
          <w:tcPr>
            <w:tcW w:w="2070" w:type="dxa"/>
            <w:tcBorders>
              <w:top w:val="single" w:sz="4" w:space="0" w:color="auto"/>
              <w:left w:val="single" w:sz="4" w:space="0" w:color="auto"/>
              <w:bottom w:val="single" w:sz="4" w:space="0" w:color="auto"/>
              <w:right w:val="single" w:sz="4" w:space="0" w:color="auto"/>
            </w:tcBorders>
          </w:tcPr>
          <w:p w14:paraId="524436C6" w14:textId="77777777" w:rsidR="00034A6C" w:rsidRPr="00034A6C" w:rsidRDefault="00034A6C" w:rsidP="00AA02AA">
            <w:pPr>
              <w:jc w:val="both"/>
              <w:rPr>
                <w:color w:val="4472C4" w:themeColor="accent1"/>
                <w:sz w:val="24"/>
                <w:szCs w:val="24"/>
                <w:lang w:val="et-EE"/>
              </w:rPr>
            </w:pPr>
            <w:r w:rsidRPr="00034A6C">
              <w:rPr>
                <w:color w:val="4472C4" w:themeColor="accent1"/>
                <w:sz w:val="24"/>
                <w:szCs w:val="24"/>
                <w:lang w:val="et-EE"/>
              </w:rPr>
              <w:t># koopiat</w:t>
            </w:r>
          </w:p>
        </w:tc>
        <w:tc>
          <w:tcPr>
            <w:tcW w:w="3078" w:type="dxa"/>
            <w:tcBorders>
              <w:top w:val="single" w:sz="4" w:space="0" w:color="auto"/>
              <w:left w:val="single" w:sz="4" w:space="0" w:color="auto"/>
              <w:bottom w:val="single" w:sz="4" w:space="0" w:color="auto"/>
              <w:right w:val="single" w:sz="4" w:space="0" w:color="auto"/>
            </w:tcBorders>
          </w:tcPr>
          <w:p w14:paraId="1DF63561" w14:textId="77777777" w:rsidR="00034A6C" w:rsidRPr="00034A6C" w:rsidRDefault="00034A6C" w:rsidP="00AA02AA">
            <w:pPr>
              <w:jc w:val="both"/>
              <w:rPr>
                <w:color w:val="4472C4" w:themeColor="accent1"/>
                <w:sz w:val="24"/>
                <w:szCs w:val="24"/>
                <w:lang w:val="et-EE"/>
              </w:rPr>
            </w:pPr>
            <w:r w:rsidRPr="00034A6C">
              <w:rPr>
                <w:color w:val="4472C4" w:themeColor="accent1"/>
                <w:sz w:val="24"/>
                <w:szCs w:val="24"/>
                <w:lang w:val="et-EE"/>
              </w:rPr>
              <w:t>Instruktsioonid</w:t>
            </w:r>
          </w:p>
        </w:tc>
      </w:tr>
      <w:tr w:rsidR="00482448" w:rsidRPr="00034A6C" w14:paraId="2357BA86" w14:textId="77777777" w:rsidTr="00BB706E">
        <w:trPr>
          <w:trHeight w:val="726"/>
        </w:trPr>
        <w:tc>
          <w:tcPr>
            <w:tcW w:w="378" w:type="dxa"/>
            <w:tcBorders>
              <w:right w:val="single" w:sz="4" w:space="0" w:color="auto"/>
            </w:tcBorders>
          </w:tcPr>
          <w:p w14:paraId="581D47DB" w14:textId="77777777" w:rsidR="00034A6C" w:rsidRPr="00034A6C" w:rsidRDefault="00034A6C" w:rsidP="00AA02AA">
            <w:pPr>
              <w:jc w:val="both"/>
              <w:rPr>
                <w:lang w:val="et-EE"/>
              </w:rPr>
            </w:pPr>
            <w:r w:rsidRPr="00034A6C">
              <w:rPr>
                <w:lang w:val="et-EE"/>
              </w:rPr>
              <w:t>1</w:t>
            </w:r>
          </w:p>
        </w:tc>
        <w:tc>
          <w:tcPr>
            <w:tcW w:w="4050" w:type="dxa"/>
            <w:tcBorders>
              <w:top w:val="single" w:sz="4" w:space="0" w:color="auto"/>
              <w:left w:val="single" w:sz="4" w:space="0" w:color="auto"/>
              <w:bottom w:val="single" w:sz="4" w:space="0" w:color="auto"/>
              <w:right w:val="single" w:sz="4" w:space="0" w:color="auto"/>
            </w:tcBorders>
          </w:tcPr>
          <w:p w14:paraId="765A7618" w14:textId="77777777" w:rsidR="00034A6C" w:rsidRPr="00034A6C" w:rsidRDefault="00034A6C" w:rsidP="00AA02AA">
            <w:pPr>
              <w:jc w:val="both"/>
              <w:rPr>
                <w:sz w:val="24"/>
                <w:szCs w:val="24"/>
                <w:lang w:val="et-EE"/>
              </w:rPr>
            </w:pPr>
            <w:r w:rsidRPr="00034A6C">
              <w:rPr>
                <w:bCs/>
                <w:sz w:val="24"/>
                <w:szCs w:val="24"/>
                <w:lang w:val="et-EE" w:bidi="hi-IN"/>
              </w:rPr>
              <w:t>World Climate Tutvustus, 6 dokumenti (1 grupi kohta)</w:t>
            </w:r>
          </w:p>
        </w:tc>
        <w:tc>
          <w:tcPr>
            <w:tcW w:w="2070" w:type="dxa"/>
            <w:tcBorders>
              <w:top w:val="single" w:sz="4" w:space="0" w:color="auto"/>
              <w:left w:val="single" w:sz="4" w:space="0" w:color="auto"/>
              <w:bottom w:val="single" w:sz="4" w:space="0" w:color="auto"/>
              <w:right w:val="single" w:sz="4" w:space="0" w:color="auto"/>
            </w:tcBorders>
          </w:tcPr>
          <w:p w14:paraId="0771793F" w14:textId="58C84B76" w:rsidR="00034A6C" w:rsidRPr="00034A6C" w:rsidRDefault="00034A6C" w:rsidP="00AA02AA">
            <w:pPr>
              <w:jc w:val="both"/>
              <w:rPr>
                <w:lang w:val="et-EE"/>
              </w:rPr>
            </w:pPr>
            <w:r w:rsidRPr="00034A6C">
              <w:rPr>
                <w:lang w:val="et-EE"/>
              </w:rPr>
              <w:t>#osalejat jagada 6*</w:t>
            </w:r>
          </w:p>
        </w:tc>
        <w:tc>
          <w:tcPr>
            <w:tcW w:w="3078" w:type="dxa"/>
            <w:tcBorders>
              <w:top w:val="single" w:sz="4" w:space="0" w:color="auto"/>
              <w:left w:val="single" w:sz="4" w:space="0" w:color="auto"/>
              <w:bottom w:val="single" w:sz="4" w:space="0" w:color="auto"/>
              <w:right w:val="single" w:sz="4" w:space="0" w:color="auto"/>
            </w:tcBorders>
          </w:tcPr>
          <w:p w14:paraId="2745298C" w14:textId="77777777" w:rsidR="00034A6C" w:rsidRPr="00034A6C" w:rsidRDefault="00034A6C" w:rsidP="00AA02AA">
            <w:pPr>
              <w:jc w:val="both"/>
              <w:rPr>
                <w:lang w:val="et-EE"/>
              </w:rPr>
            </w:pPr>
            <w:r w:rsidRPr="00034A6C">
              <w:rPr>
                <w:lang w:val="et-EE"/>
              </w:rPr>
              <w:t>Kahepoolne</w:t>
            </w:r>
          </w:p>
        </w:tc>
      </w:tr>
      <w:tr w:rsidR="00482448" w:rsidRPr="00034A6C" w14:paraId="490133B1" w14:textId="77777777" w:rsidTr="00BB706E">
        <w:trPr>
          <w:trHeight w:val="728"/>
        </w:trPr>
        <w:tc>
          <w:tcPr>
            <w:tcW w:w="378" w:type="dxa"/>
            <w:tcBorders>
              <w:right w:val="single" w:sz="4" w:space="0" w:color="auto"/>
            </w:tcBorders>
          </w:tcPr>
          <w:p w14:paraId="779B7846" w14:textId="77777777" w:rsidR="00034A6C" w:rsidRPr="00034A6C" w:rsidRDefault="00034A6C" w:rsidP="00AA02AA">
            <w:pPr>
              <w:jc w:val="both"/>
              <w:rPr>
                <w:lang w:val="et-EE"/>
              </w:rPr>
            </w:pPr>
            <w:r w:rsidRPr="00034A6C">
              <w:rPr>
                <w:lang w:val="et-EE"/>
              </w:rPr>
              <w:t>2</w:t>
            </w:r>
          </w:p>
        </w:tc>
        <w:tc>
          <w:tcPr>
            <w:tcW w:w="4050" w:type="dxa"/>
            <w:tcBorders>
              <w:top w:val="single" w:sz="4" w:space="0" w:color="auto"/>
              <w:left w:val="single" w:sz="4" w:space="0" w:color="auto"/>
              <w:bottom w:val="single" w:sz="4" w:space="0" w:color="auto"/>
              <w:right w:val="single" w:sz="4" w:space="0" w:color="auto"/>
            </w:tcBorders>
          </w:tcPr>
          <w:p w14:paraId="22620E37" w14:textId="70B65700" w:rsidR="00034A6C" w:rsidRPr="00034A6C" w:rsidRDefault="00034A6C" w:rsidP="00AA02AA">
            <w:pPr>
              <w:jc w:val="both"/>
              <w:rPr>
                <w:sz w:val="24"/>
                <w:szCs w:val="24"/>
                <w:lang w:val="et-EE"/>
              </w:rPr>
            </w:pPr>
            <w:r w:rsidRPr="00034A6C">
              <w:rPr>
                <w:bCs/>
                <w:sz w:val="24"/>
                <w:szCs w:val="24"/>
                <w:lang w:val="et-EE" w:bidi="hi-IN"/>
              </w:rPr>
              <w:t>World</w:t>
            </w:r>
            <w:r w:rsidR="00482448">
              <w:rPr>
                <w:bCs/>
                <w:sz w:val="24"/>
                <w:szCs w:val="24"/>
                <w:lang w:val="et-EE" w:bidi="hi-IN"/>
              </w:rPr>
              <w:t xml:space="preserve"> </w:t>
            </w:r>
            <w:r w:rsidRPr="00034A6C">
              <w:rPr>
                <w:bCs/>
                <w:sz w:val="24"/>
                <w:szCs w:val="24"/>
                <w:lang w:val="et-EE" w:bidi="hi-IN"/>
              </w:rPr>
              <w:t>Climate-Nimekaardid 6</w:t>
            </w:r>
          </w:p>
        </w:tc>
        <w:tc>
          <w:tcPr>
            <w:tcW w:w="2070" w:type="dxa"/>
            <w:tcBorders>
              <w:top w:val="single" w:sz="4" w:space="0" w:color="auto"/>
              <w:left w:val="single" w:sz="4" w:space="0" w:color="auto"/>
              <w:bottom w:val="single" w:sz="4" w:space="0" w:color="auto"/>
              <w:right w:val="single" w:sz="4" w:space="0" w:color="auto"/>
            </w:tcBorders>
          </w:tcPr>
          <w:p w14:paraId="26C82654" w14:textId="77777777" w:rsidR="00034A6C" w:rsidRPr="00034A6C" w:rsidRDefault="00034A6C" w:rsidP="00AA02AA">
            <w:pPr>
              <w:jc w:val="both"/>
              <w:rPr>
                <w:lang w:val="et-EE"/>
              </w:rPr>
            </w:pPr>
            <w:r w:rsidRPr="00034A6C">
              <w:rPr>
                <w:lang w:val="et-EE"/>
              </w:rPr>
              <w:t>1</w:t>
            </w:r>
          </w:p>
        </w:tc>
        <w:tc>
          <w:tcPr>
            <w:tcW w:w="3078" w:type="dxa"/>
            <w:tcBorders>
              <w:top w:val="single" w:sz="4" w:space="0" w:color="auto"/>
              <w:left w:val="single" w:sz="4" w:space="0" w:color="auto"/>
              <w:bottom w:val="single" w:sz="4" w:space="0" w:color="auto"/>
              <w:right w:val="single" w:sz="4" w:space="0" w:color="auto"/>
            </w:tcBorders>
          </w:tcPr>
          <w:p w14:paraId="67732FE4" w14:textId="77777777" w:rsidR="00034A6C" w:rsidRPr="00034A6C" w:rsidRDefault="00034A6C" w:rsidP="00AA02AA">
            <w:pPr>
              <w:jc w:val="both"/>
              <w:rPr>
                <w:lang w:val="et-EE"/>
              </w:rPr>
            </w:pPr>
            <w:r w:rsidRPr="00034A6C">
              <w:rPr>
                <w:lang w:val="et-EE"/>
              </w:rPr>
              <w:t>Ühepoolne ja kõval paberil</w:t>
            </w:r>
          </w:p>
        </w:tc>
      </w:tr>
      <w:tr w:rsidR="00482448" w:rsidRPr="00034A6C" w14:paraId="07603167" w14:textId="77777777" w:rsidTr="00BB706E">
        <w:trPr>
          <w:trHeight w:val="773"/>
        </w:trPr>
        <w:tc>
          <w:tcPr>
            <w:tcW w:w="378" w:type="dxa"/>
            <w:tcBorders>
              <w:right w:val="single" w:sz="4" w:space="0" w:color="auto"/>
            </w:tcBorders>
          </w:tcPr>
          <w:p w14:paraId="4E28DC6D" w14:textId="77777777" w:rsidR="00034A6C" w:rsidRPr="00034A6C" w:rsidRDefault="00034A6C" w:rsidP="00AA02AA">
            <w:pPr>
              <w:jc w:val="both"/>
              <w:rPr>
                <w:lang w:val="et-EE"/>
              </w:rPr>
            </w:pPr>
            <w:r w:rsidRPr="00034A6C">
              <w:rPr>
                <w:lang w:val="et-EE"/>
              </w:rPr>
              <w:t>3</w:t>
            </w:r>
          </w:p>
        </w:tc>
        <w:tc>
          <w:tcPr>
            <w:tcW w:w="4050" w:type="dxa"/>
            <w:tcBorders>
              <w:top w:val="single" w:sz="4" w:space="0" w:color="auto"/>
              <w:left w:val="single" w:sz="4" w:space="0" w:color="auto"/>
              <w:bottom w:val="single" w:sz="4" w:space="0" w:color="auto"/>
              <w:right w:val="single" w:sz="4" w:space="0" w:color="auto"/>
            </w:tcBorders>
          </w:tcPr>
          <w:p w14:paraId="109D143F" w14:textId="1E348E78" w:rsidR="00034A6C" w:rsidRPr="00034A6C" w:rsidRDefault="00034A6C" w:rsidP="00AA02AA">
            <w:pPr>
              <w:jc w:val="both"/>
              <w:rPr>
                <w:sz w:val="24"/>
                <w:szCs w:val="24"/>
                <w:lang w:val="et-EE"/>
              </w:rPr>
            </w:pPr>
            <w:r w:rsidRPr="00034A6C">
              <w:rPr>
                <w:bCs/>
                <w:sz w:val="24"/>
                <w:szCs w:val="24"/>
                <w:lang w:val="et-EE" w:bidi="hi-IN"/>
              </w:rPr>
              <w:t>World</w:t>
            </w:r>
            <w:r w:rsidR="00482448">
              <w:rPr>
                <w:bCs/>
                <w:sz w:val="24"/>
                <w:szCs w:val="24"/>
                <w:lang w:val="et-EE" w:bidi="hi-IN"/>
              </w:rPr>
              <w:t xml:space="preserve"> </w:t>
            </w:r>
            <w:r w:rsidRPr="00034A6C">
              <w:rPr>
                <w:bCs/>
                <w:sz w:val="24"/>
                <w:szCs w:val="24"/>
                <w:lang w:val="et-EE" w:bidi="hi-IN"/>
              </w:rPr>
              <w:t>Climate-Sooviavalduse vorm</w:t>
            </w:r>
          </w:p>
        </w:tc>
        <w:tc>
          <w:tcPr>
            <w:tcW w:w="2070" w:type="dxa"/>
            <w:tcBorders>
              <w:top w:val="single" w:sz="4" w:space="0" w:color="auto"/>
              <w:left w:val="single" w:sz="4" w:space="0" w:color="auto"/>
              <w:bottom w:val="single" w:sz="4" w:space="0" w:color="auto"/>
              <w:right w:val="single" w:sz="4" w:space="0" w:color="auto"/>
            </w:tcBorders>
          </w:tcPr>
          <w:p w14:paraId="751E75C6" w14:textId="2A92BF44" w:rsidR="00034A6C" w:rsidRPr="00034A6C" w:rsidRDefault="00034A6C" w:rsidP="00AA02AA">
            <w:pPr>
              <w:jc w:val="both"/>
              <w:rPr>
                <w:lang w:val="et-EE"/>
              </w:rPr>
            </w:pPr>
            <w:r w:rsidRPr="00034A6C">
              <w:rPr>
                <w:lang w:val="et-EE"/>
              </w:rPr>
              <w:t>12</w:t>
            </w:r>
            <w:r w:rsidR="00482448">
              <w:rPr>
                <w:lang w:val="et-EE"/>
              </w:rPr>
              <w:t>-18</w:t>
            </w:r>
          </w:p>
        </w:tc>
        <w:tc>
          <w:tcPr>
            <w:tcW w:w="3078" w:type="dxa"/>
            <w:tcBorders>
              <w:top w:val="single" w:sz="4" w:space="0" w:color="auto"/>
              <w:left w:val="single" w:sz="4" w:space="0" w:color="auto"/>
              <w:bottom w:val="single" w:sz="4" w:space="0" w:color="auto"/>
              <w:right w:val="single" w:sz="4" w:space="0" w:color="auto"/>
            </w:tcBorders>
          </w:tcPr>
          <w:p w14:paraId="2C99124F" w14:textId="77777777" w:rsidR="00034A6C" w:rsidRPr="00034A6C" w:rsidRDefault="00034A6C" w:rsidP="00AA02AA">
            <w:pPr>
              <w:jc w:val="both"/>
              <w:rPr>
                <w:lang w:val="et-EE"/>
              </w:rPr>
            </w:pPr>
            <w:r w:rsidRPr="00034A6C">
              <w:rPr>
                <w:lang w:val="et-EE"/>
              </w:rPr>
              <w:t>Ühepoolne</w:t>
            </w:r>
          </w:p>
        </w:tc>
      </w:tr>
      <w:tr w:rsidR="00482448" w:rsidRPr="00034A6C" w14:paraId="2F855BEB" w14:textId="77777777" w:rsidTr="00BB706E">
        <w:trPr>
          <w:trHeight w:val="539"/>
        </w:trPr>
        <w:tc>
          <w:tcPr>
            <w:tcW w:w="378" w:type="dxa"/>
            <w:tcBorders>
              <w:right w:val="single" w:sz="4" w:space="0" w:color="auto"/>
            </w:tcBorders>
          </w:tcPr>
          <w:p w14:paraId="1053E196" w14:textId="77777777" w:rsidR="00034A6C" w:rsidRPr="00034A6C" w:rsidRDefault="00034A6C" w:rsidP="00AA02AA">
            <w:pPr>
              <w:jc w:val="both"/>
              <w:rPr>
                <w:lang w:val="et-EE"/>
              </w:rPr>
            </w:pPr>
            <w:r w:rsidRPr="00034A6C">
              <w:rPr>
                <w:lang w:val="et-EE"/>
              </w:rPr>
              <w:t>4</w:t>
            </w:r>
          </w:p>
        </w:tc>
        <w:tc>
          <w:tcPr>
            <w:tcW w:w="4050" w:type="dxa"/>
            <w:tcBorders>
              <w:top w:val="single" w:sz="4" w:space="0" w:color="auto"/>
              <w:left w:val="single" w:sz="4" w:space="0" w:color="auto"/>
              <w:bottom w:val="single" w:sz="4" w:space="0" w:color="auto"/>
              <w:right w:val="single" w:sz="4" w:space="0" w:color="auto"/>
            </w:tcBorders>
          </w:tcPr>
          <w:p w14:paraId="7D01EE90" w14:textId="614A419F" w:rsidR="00034A6C" w:rsidRPr="00034A6C" w:rsidRDefault="00482448" w:rsidP="00AA02AA">
            <w:pPr>
              <w:jc w:val="both"/>
              <w:rPr>
                <w:sz w:val="24"/>
                <w:szCs w:val="24"/>
                <w:lang w:val="et-EE"/>
              </w:rPr>
            </w:pPr>
            <w:r>
              <w:rPr>
                <w:bCs/>
                <w:sz w:val="24"/>
                <w:szCs w:val="24"/>
                <w:lang w:val="et-EE" w:bidi="hi-IN"/>
              </w:rPr>
              <w:t xml:space="preserve">(soovikorral) </w:t>
            </w:r>
            <w:r w:rsidR="00034A6C" w:rsidRPr="00034A6C">
              <w:rPr>
                <w:bCs/>
                <w:sz w:val="24"/>
                <w:szCs w:val="24"/>
                <w:lang w:val="et-EE" w:bidi="hi-IN"/>
              </w:rPr>
              <w:t>World</w:t>
            </w:r>
            <w:r>
              <w:rPr>
                <w:bCs/>
                <w:sz w:val="24"/>
                <w:szCs w:val="24"/>
                <w:lang w:val="et-EE" w:bidi="hi-IN"/>
              </w:rPr>
              <w:t xml:space="preserve"> </w:t>
            </w:r>
            <w:r w:rsidR="00034A6C" w:rsidRPr="00034A6C">
              <w:rPr>
                <w:bCs/>
                <w:sz w:val="24"/>
                <w:szCs w:val="24"/>
                <w:lang w:val="et-EE" w:bidi="hi-IN"/>
              </w:rPr>
              <w:t xml:space="preserve">Climate </w:t>
            </w:r>
            <w:r w:rsidR="00034A6C" w:rsidRPr="00034A6C">
              <w:rPr>
                <w:sz w:val="24"/>
                <w:szCs w:val="24"/>
                <w:lang w:val="et-EE" w:bidi="hi-IN"/>
              </w:rPr>
              <w:t>E</w:t>
            </w:r>
            <w:r w:rsidR="00034A6C" w:rsidRPr="00034A6C">
              <w:rPr>
                <w:bCs/>
                <w:sz w:val="24"/>
                <w:szCs w:val="24"/>
                <w:lang w:val="et-EE" w:bidi="hi-IN"/>
              </w:rPr>
              <w:t>elküsitlus</w:t>
            </w:r>
          </w:p>
        </w:tc>
        <w:tc>
          <w:tcPr>
            <w:tcW w:w="2070" w:type="dxa"/>
            <w:tcBorders>
              <w:top w:val="single" w:sz="4" w:space="0" w:color="auto"/>
              <w:left w:val="single" w:sz="4" w:space="0" w:color="auto"/>
              <w:bottom w:val="single" w:sz="4" w:space="0" w:color="auto"/>
              <w:right w:val="single" w:sz="4" w:space="0" w:color="auto"/>
            </w:tcBorders>
          </w:tcPr>
          <w:p w14:paraId="4E29F78F" w14:textId="77777777" w:rsidR="00034A6C" w:rsidRPr="00034A6C" w:rsidRDefault="00034A6C" w:rsidP="00AA02AA">
            <w:pPr>
              <w:jc w:val="both"/>
              <w:rPr>
                <w:lang w:val="et-EE"/>
              </w:rPr>
            </w:pPr>
            <w:r w:rsidRPr="00034A6C">
              <w:rPr>
                <w:lang w:val="et-EE"/>
              </w:rPr>
              <w:t>1 inimese kohta</w:t>
            </w:r>
          </w:p>
        </w:tc>
        <w:tc>
          <w:tcPr>
            <w:tcW w:w="3078" w:type="dxa"/>
            <w:tcBorders>
              <w:top w:val="single" w:sz="4" w:space="0" w:color="auto"/>
              <w:left w:val="single" w:sz="4" w:space="0" w:color="auto"/>
              <w:bottom w:val="single" w:sz="4" w:space="0" w:color="auto"/>
              <w:right w:val="single" w:sz="4" w:space="0" w:color="auto"/>
            </w:tcBorders>
          </w:tcPr>
          <w:p w14:paraId="3B0AFC7F" w14:textId="77777777" w:rsidR="00034A6C" w:rsidRPr="00034A6C" w:rsidRDefault="00034A6C" w:rsidP="00AA02AA">
            <w:pPr>
              <w:jc w:val="both"/>
              <w:rPr>
                <w:lang w:val="et-EE"/>
              </w:rPr>
            </w:pPr>
            <w:r w:rsidRPr="00034A6C">
              <w:rPr>
                <w:lang w:val="et-EE"/>
              </w:rPr>
              <w:t>Kahepoolne</w:t>
            </w:r>
          </w:p>
        </w:tc>
      </w:tr>
      <w:tr w:rsidR="00482448" w:rsidRPr="00034A6C" w14:paraId="6A4D60FF" w14:textId="77777777" w:rsidTr="00BB706E">
        <w:trPr>
          <w:trHeight w:val="485"/>
        </w:trPr>
        <w:tc>
          <w:tcPr>
            <w:tcW w:w="378" w:type="dxa"/>
            <w:tcBorders>
              <w:right w:val="single" w:sz="4" w:space="0" w:color="auto"/>
            </w:tcBorders>
          </w:tcPr>
          <w:p w14:paraId="2A2420A9" w14:textId="77777777" w:rsidR="00034A6C" w:rsidRPr="00034A6C" w:rsidRDefault="00034A6C" w:rsidP="00AA02AA">
            <w:pPr>
              <w:jc w:val="both"/>
              <w:rPr>
                <w:lang w:val="et-EE"/>
              </w:rPr>
            </w:pPr>
            <w:r w:rsidRPr="00034A6C">
              <w:rPr>
                <w:lang w:val="et-EE"/>
              </w:rPr>
              <w:t>5</w:t>
            </w:r>
          </w:p>
        </w:tc>
        <w:tc>
          <w:tcPr>
            <w:tcW w:w="4050" w:type="dxa"/>
            <w:tcBorders>
              <w:top w:val="single" w:sz="4" w:space="0" w:color="auto"/>
              <w:left w:val="single" w:sz="4" w:space="0" w:color="auto"/>
              <w:bottom w:val="single" w:sz="4" w:space="0" w:color="auto"/>
              <w:right w:val="single" w:sz="4" w:space="0" w:color="auto"/>
            </w:tcBorders>
          </w:tcPr>
          <w:p w14:paraId="4705C883" w14:textId="78C45B28" w:rsidR="00034A6C" w:rsidRPr="00034A6C" w:rsidRDefault="00482448" w:rsidP="00AA02AA">
            <w:pPr>
              <w:jc w:val="both"/>
              <w:rPr>
                <w:sz w:val="24"/>
                <w:szCs w:val="24"/>
                <w:lang w:val="et-EE"/>
              </w:rPr>
            </w:pPr>
            <w:r>
              <w:rPr>
                <w:bCs/>
                <w:sz w:val="24"/>
                <w:szCs w:val="24"/>
                <w:lang w:val="et-EE" w:bidi="hi-IN"/>
              </w:rPr>
              <w:t xml:space="preserve">(soovikorral) </w:t>
            </w:r>
            <w:r w:rsidR="00034A6C" w:rsidRPr="00034A6C">
              <w:rPr>
                <w:bCs/>
                <w:sz w:val="24"/>
                <w:szCs w:val="24"/>
                <w:lang w:val="et-EE" w:bidi="hi-IN"/>
              </w:rPr>
              <w:t>World</w:t>
            </w:r>
            <w:r>
              <w:rPr>
                <w:bCs/>
                <w:sz w:val="24"/>
                <w:szCs w:val="24"/>
                <w:lang w:val="et-EE" w:bidi="hi-IN"/>
              </w:rPr>
              <w:t xml:space="preserve"> </w:t>
            </w:r>
            <w:r w:rsidR="00034A6C" w:rsidRPr="00034A6C">
              <w:rPr>
                <w:bCs/>
                <w:sz w:val="24"/>
                <w:szCs w:val="24"/>
                <w:lang w:val="et-EE" w:bidi="hi-IN"/>
              </w:rPr>
              <w:t xml:space="preserve">Climate </w:t>
            </w:r>
            <w:r w:rsidR="00034A6C" w:rsidRPr="00034A6C">
              <w:rPr>
                <w:sz w:val="24"/>
                <w:szCs w:val="24"/>
                <w:lang w:val="et-EE" w:bidi="hi-IN"/>
              </w:rPr>
              <w:t>J</w:t>
            </w:r>
            <w:r w:rsidR="00034A6C" w:rsidRPr="00034A6C">
              <w:rPr>
                <w:bCs/>
                <w:sz w:val="24"/>
                <w:szCs w:val="24"/>
                <w:lang w:val="et-EE" w:bidi="hi-IN"/>
              </w:rPr>
              <w:t>ärelküsitlus</w:t>
            </w:r>
          </w:p>
        </w:tc>
        <w:tc>
          <w:tcPr>
            <w:tcW w:w="2070" w:type="dxa"/>
            <w:tcBorders>
              <w:top w:val="single" w:sz="4" w:space="0" w:color="auto"/>
              <w:left w:val="single" w:sz="4" w:space="0" w:color="auto"/>
              <w:bottom w:val="single" w:sz="4" w:space="0" w:color="auto"/>
              <w:right w:val="single" w:sz="4" w:space="0" w:color="auto"/>
            </w:tcBorders>
          </w:tcPr>
          <w:p w14:paraId="43EA309E" w14:textId="77777777" w:rsidR="00034A6C" w:rsidRPr="00034A6C" w:rsidRDefault="00034A6C" w:rsidP="00AA02AA">
            <w:pPr>
              <w:jc w:val="both"/>
              <w:rPr>
                <w:lang w:val="et-EE"/>
              </w:rPr>
            </w:pPr>
            <w:r w:rsidRPr="00034A6C">
              <w:rPr>
                <w:lang w:val="et-EE"/>
              </w:rPr>
              <w:t>1 inimese kohta</w:t>
            </w:r>
          </w:p>
        </w:tc>
        <w:tc>
          <w:tcPr>
            <w:tcW w:w="3078" w:type="dxa"/>
            <w:tcBorders>
              <w:top w:val="single" w:sz="4" w:space="0" w:color="auto"/>
              <w:left w:val="single" w:sz="4" w:space="0" w:color="auto"/>
              <w:bottom w:val="single" w:sz="4" w:space="0" w:color="auto"/>
              <w:right w:val="single" w:sz="4" w:space="0" w:color="auto"/>
            </w:tcBorders>
          </w:tcPr>
          <w:p w14:paraId="0A57EDE0" w14:textId="77777777" w:rsidR="00034A6C" w:rsidRPr="00034A6C" w:rsidRDefault="00034A6C" w:rsidP="00AA02AA">
            <w:pPr>
              <w:jc w:val="both"/>
              <w:rPr>
                <w:lang w:val="et-EE"/>
              </w:rPr>
            </w:pPr>
            <w:r w:rsidRPr="00034A6C">
              <w:rPr>
                <w:lang w:val="et-EE"/>
              </w:rPr>
              <w:t>Kahepoolne</w:t>
            </w:r>
          </w:p>
        </w:tc>
      </w:tr>
    </w:tbl>
    <w:p w14:paraId="358F0070" w14:textId="6C5DCD7A" w:rsidR="00034A6C" w:rsidRPr="00034A6C" w:rsidRDefault="00034A6C" w:rsidP="00AA02AA">
      <w:pPr>
        <w:jc w:val="both"/>
        <w:rPr>
          <w:lang w:val="et-EE"/>
        </w:rPr>
      </w:pPr>
      <w:r w:rsidRPr="00034A6C">
        <w:rPr>
          <w:lang w:val="et-EE"/>
        </w:rPr>
        <w:t xml:space="preserve">*Kohanda numbrit, kui plaanid lisarolle (nt. </w:t>
      </w:r>
      <w:r w:rsidR="00482448">
        <w:rPr>
          <w:lang w:val="et-EE"/>
        </w:rPr>
        <w:t>f</w:t>
      </w:r>
      <w:r w:rsidRPr="00034A6C">
        <w:rPr>
          <w:lang w:val="et-EE"/>
        </w:rPr>
        <w:t xml:space="preserve">ossiilkütuste lobitöötajad, kliimaaktivistid, ajakirjandusüksus) </w:t>
      </w:r>
    </w:p>
    <w:p w14:paraId="4A108E72" w14:textId="260784F3" w:rsidR="00034A6C" w:rsidRPr="00034A6C" w:rsidRDefault="00034A6C" w:rsidP="00AA02AA">
      <w:pPr>
        <w:jc w:val="both"/>
        <w:rPr>
          <w:lang w:val="et-EE"/>
        </w:rPr>
      </w:pPr>
      <w:r w:rsidRPr="00034A6C">
        <w:rPr>
          <w:lang w:val="et-EE"/>
        </w:rPr>
        <w:t xml:space="preserve">Uuendatud dokumendid on tasuta saadaval Climate Interactive veebilehel: </w:t>
      </w:r>
      <w:hyperlink r:id="rId25" w:history="1">
        <w:r w:rsidR="00482448" w:rsidRPr="00482448">
          <w:rPr>
            <w:rStyle w:val="Hyperlink"/>
            <w:color w:val="auto"/>
            <w:lang w:val="et-EE"/>
          </w:rPr>
          <w:t>https://www.climateinteractive.org/programs/world-climate/facilitator-resources/</w:t>
        </w:r>
      </w:hyperlink>
      <w:r w:rsidR="00482448" w:rsidRPr="00482448">
        <w:rPr>
          <w:lang w:val="et-EE"/>
        </w:rPr>
        <w:t xml:space="preserve"> </w:t>
      </w:r>
    </w:p>
    <w:p w14:paraId="7835895F" w14:textId="77777777" w:rsidR="00034A6C" w:rsidRPr="00034A6C" w:rsidRDefault="00034A6C" w:rsidP="00AA02AA">
      <w:pPr>
        <w:pStyle w:val="Heading2"/>
        <w:jc w:val="both"/>
        <w:rPr>
          <w:lang w:val="et-EE"/>
        </w:rPr>
      </w:pPr>
    </w:p>
    <w:p w14:paraId="38E3F92C" w14:textId="77777777" w:rsidR="00034A6C" w:rsidRPr="00034A6C" w:rsidRDefault="00034A6C" w:rsidP="00AA02AA">
      <w:pPr>
        <w:pStyle w:val="Heading2"/>
        <w:jc w:val="both"/>
        <w:rPr>
          <w:lang w:val="et-EE"/>
        </w:rPr>
      </w:pPr>
      <w:bookmarkStart w:id="20" w:name="_Toc54088975"/>
      <w:r w:rsidRPr="00034A6C">
        <w:rPr>
          <w:lang w:val="et-EE"/>
        </w:rPr>
        <w:t>Ülejäänud asjad, mis kaasa võtta</w:t>
      </w:r>
      <w:bookmarkEnd w:id="20"/>
    </w:p>
    <w:p w14:paraId="1CDAE9F9" w14:textId="7F404E76" w:rsidR="00034A6C" w:rsidRPr="00034A6C" w:rsidRDefault="00034A6C" w:rsidP="00AA02AA">
      <w:pPr>
        <w:pStyle w:val="ListParagraph"/>
        <w:numPr>
          <w:ilvl w:val="0"/>
          <w:numId w:val="17"/>
        </w:numPr>
        <w:spacing w:after="200" w:line="240" w:lineRule="auto"/>
        <w:jc w:val="both"/>
        <w:rPr>
          <w:lang w:val="et-EE"/>
        </w:rPr>
      </w:pPr>
      <w:r w:rsidRPr="00034A6C">
        <w:rPr>
          <w:lang w:val="et-EE"/>
        </w:rPr>
        <w:t xml:space="preserve">Formaalsed riided rollide jaoks </w:t>
      </w:r>
    </w:p>
    <w:p w14:paraId="154EB8E5" w14:textId="67A67AEC" w:rsidR="00034A6C" w:rsidRPr="00034A6C" w:rsidRDefault="00034A6C" w:rsidP="00AA02AA">
      <w:pPr>
        <w:pStyle w:val="ListParagraph"/>
        <w:numPr>
          <w:ilvl w:val="0"/>
          <w:numId w:val="17"/>
        </w:numPr>
        <w:spacing w:after="200" w:line="240" w:lineRule="auto"/>
        <w:jc w:val="both"/>
        <w:rPr>
          <w:lang w:val="et-EE"/>
        </w:rPr>
      </w:pPr>
      <w:r w:rsidRPr="00034A6C">
        <w:rPr>
          <w:lang w:val="et-EE"/>
        </w:rPr>
        <w:t xml:space="preserve">Sinine riie või present </w:t>
      </w:r>
    </w:p>
    <w:p w14:paraId="0817EEF4" w14:textId="78C69FE6" w:rsidR="00034A6C" w:rsidRPr="00034A6C" w:rsidRDefault="00034A6C" w:rsidP="00AA02AA">
      <w:pPr>
        <w:pStyle w:val="ListParagraph"/>
        <w:numPr>
          <w:ilvl w:val="0"/>
          <w:numId w:val="17"/>
        </w:numPr>
        <w:spacing w:after="200" w:line="240" w:lineRule="auto"/>
        <w:jc w:val="both"/>
        <w:rPr>
          <w:lang w:val="et-EE"/>
        </w:rPr>
      </w:pPr>
      <w:r w:rsidRPr="00034A6C">
        <w:rPr>
          <w:lang w:val="et-EE"/>
        </w:rPr>
        <w:t xml:space="preserve">ÜRO või riikide lipud </w:t>
      </w:r>
    </w:p>
    <w:p w14:paraId="1936BE3D" w14:textId="76F13788" w:rsidR="00034A6C" w:rsidRPr="00034A6C" w:rsidRDefault="00034A6C" w:rsidP="00AA02AA">
      <w:pPr>
        <w:pStyle w:val="ListParagraph"/>
        <w:numPr>
          <w:ilvl w:val="0"/>
          <w:numId w:val="17"/>
        </w:numPr>
        <w:spacing w:after="200" w:line="240" w:lineRule="auto"/>
        <w:jc w:val="both"/>
        <w:rPr>
          <w:lang w:val="et-EE"/>
        </w:rPr>
      </w:pPr>
      <w:r w:rsidRPr="00034A6C">
        <w:rPr>
          <w:lang w:val="et-EE"/>
        </w:rPr>
        <w:t xml:space="preserve">Lilled, veekann, klaasid, märkmikud, pliiatsid, puuviljad või snäkid, laudlina </w:t>
      </w:r>
    </w:p>
    <w:p w14:paraId="642CFB75" w14:textId="1EEC5BB6" w:rsidR="00034A6C" w:rsidRPr="00034A6C" w:rsidRDefault="00034A6C" w:rsidP="00AA02AA">
      <w:pPr>
        <w:pStyle w:val="ListParagraph"/>
        <w:numPr>
          <w:ilvl w:val="0"/>
          <w:numId w:val="17"/>
        </w:numPr>
        <w:spacing w:after="200" w:line="240" w:lineRule="auto"/>
        <w:jc w:val="both"/>
        <w:rPr>
          <w:color w:val="AEAAAA" w:themeColor="background2" w:themeShade="BF"/>
          <w:lang w:val="et-EE"/>
        </w:rPr>
      </w:pPr>
      <w:r w:rsidRPr="00034A6C">
        <w:rPr>
          <w:lang w:val="et-EE"/>
        </w:rPr>
        <w:t xml:space="preserve">Eeljoonistatud diagrammid paberil või tahvlil </w:t>
      </w:r>
    </w:p>
    <w:p w14:paraId="2CB7946B" w14:textId="77777777" w:rsidR="00034A6C" w:rsidRPr="00034A6C" w:rsidRDefault="00034A6C" w:rsidP="00AA02AA">
      <w:pPr>
        <w:pStyle w:val="ListParagraph"/>
        <w:spacing w:after="200" w:line="240" w:lineRule="auto"/>
        <w:ind w:left="360"/>
        <w:jc w:val="both"/>
        <w:rPr>
          <w:lang w:val="et-EE"/>
        </w:rPr>
      </w:pPr>
      <w:r w:rsidRPr="00034A6C">
        <w:rPr>
          <w:noProof/>
          <w:lang w:val="et-EE" w:eastAsia="en-US"/>
        </w:rPr>
        <w:drawing>
          <wp:anchor distT="0" distB="0" distL="114300" distR="114300" simplePos="0" relativeHeight="251662336" behindDoc="0" locked="0" layoutInCell="1" allowOverlap="0" wp14:anchorId="68B81881" wp14:editId="7990FF20">
            <wp:simplePos x="0" y="0"/>
            <wp:positionH relativeFrom="column">
              <wp:posOffset>5124450</wp:posOffset>
            </wp:positionH>
            <wp:positionV relativeFrom="paragraph">
              <wp:posOffset>95885</wp:posOffset>
            </wp:positionV>
            <wp:extent cx="1638300" cy="1590675"/>
            <wp:effectExtent l="0" t="0" r="0" b="9525"/>
            <wp:wrapSquare wrapText="bothSides"/>
            <wp:docPr id="4346" name="Picture 4346"/>
            <wp:cNvGraphicFramePr/>
            <a:graphic xmlns:a="http://schemas.openxmlformats.org/drawingml/2006/main">
              <a:graphicData uri="http://schemas.openxmlformats.org/drawingml/2006/picture">
                <pic:pic xmlns:pic="http://schemas.openxmlformats.org/drawingml/2006/picture">
                  <pic:nvPicPr>
                    <pic:cNvPr id="4346" name="Picture 4346"/>
                    <pic:cNvPicPr/>
                  </pic:nvPicPr>
                  <pic:blipFill>
                    <a:blip r:embed="rId26"/>
                    <a:stretch>
                      <a:fillRect/>
                    </a:stretch>
                  </pic:blipFill>
                  <pic:spPr>
                    <a:xfrm>
                      <a:off x="0" y="0"/>
                      <a:ext cx="1638300" cy="1590675"/>
                    </a:xfrm>
                    <a:prstGeom prst="rect">
                      <a:avLst/>
                    </a:prstGeom>
                  </pic:spPr>
                </pic:pic>
              </a:graphicData>
            </a:graphic>
            <wp14:sizeRelH relativeFrom="margin">
              <wp14:pctWidth>0</wp14:pctWidth>
            </wp14:sizeRelH>
            <wp14:sizeRelV relativeFrom="margin">
              <wp14:pctHeight>0</wp14:pctHeight>
            </wp14:sizeRelV>
          </wp:anchor>
        </w:drawing>
      </w:r>
    </w:p>
    <w:p w14:paraId="19C58957" w14:textId="77777777" w:rsidR="00034A6C" w:rsidRPr="00034A6C" w:rsidRDefault="00034A6C" w:rsidP="00AA02AA">
      <w:pPr>
        <w:pStyle w:val="ListParagraph"/>
        <w:spacing w:after="200" w:line="240" w:lineRule="auto"/>
        <w:ind w:left="360"/>
        <w:jc w:val="both"/>
        <w:rPr>
          <w:lang w:val="et-EE"/>
        </w:rPr>
      </w:pPr>
      <w:r w:rsidRPr="00034A6C">
        <w:rPr>
          <w:lang w:val="et-EE"/>
        </w:rPr>
        <w:t xml:space="preserve">Joonistada paberile või tahvlile või hoopis näidata projektoriga: </w:t>
      </w:r>
    </w:p>
    <w:p w14:paraId="4A32987C" w14:textId="77777777" w:rsidR="00034A6C" w:rsidRPr="00034A6C" w:rsidRDefault="00034A6C" w:rsidP="00AA02AA">
      <w:pPr>
        <w:pStyle w:val="ListParagraph"/>
        <w:spacing w:after="200" w:line="240" w:lineRule="auto"/>
        <w:ind w:left="360"/>
        <w:jc w:val="both"/>
        <w:rPr>
          <w:lang w:val="et-EE"/>
        </w:rPr>
      </w:pPr>
    </w:p>
    <w:p w14:paraId="1210AAA3" w14:textId="046B9242" w:rsidR="00034A6C" w:rsidRPr="00034A6C" w:rsidRDefault="00034A6C" w:rsidP="00AA02AA">
      <w:pPr>
        <w:pStyle w:val="ListParagraph"/>
        <w:numPr>
          <w:ilvl w:val="0"/>
          <w:numId w:val="16"/>
        </w:numPr>
        <w:spacing w:after="200" w:line="240" w:lineRule="auto"/>
        <w:jc w:val="both"/>
        <w:rPr>
          <w:color w:val="AEAAAA" w:themeColor="background2" w:themeShade="BF"/>
          <w:lang w:val="et-EE"/>
        </w:rPr>
      </w:pPr>
      <w:r w:rsidRPr="00034A6C">
        <w:rPr>
          <w:b/>
          <w:lang w:val="et-EE"/>
        </w:rPr>
        <w:t>Lubaduste tabel (</w:t>
      </w:r>
      <w:r w:rsidRPr="00034A6C">
        <w:rPr>
          <w:bCs/>
          <w:lang w:val="et-EE"/>
        </w:rPr>
        <w:t xml:space="preserve">Joonis 1, lk </w:t>
      </w:r>
      <w:r w:rsidR="00482448">
        <w:rPr>
          <w:bCs/>
          <w:lang w:val="et-EE"/>
        </w:rPr>
        <w:t>11</w:t>
      </w:r>
      <w:r w:rsidRPr="00034A6C">
        <w:rPr>
          <w:b/>
          <w:lang w:val="et-EE"/>
        </w:rPr>
        <w:t xml:space="preserve">) </w:t>
      </w:r>
      <w:r w:rsidRPr="00034A6C">
        <w:rPr>
          <w:lang w:val="et-EE"/>
        </w:rPr>
        <w:t xml:space="preserve">Joonista piisavalt suur, et kõik seda oma kohtadelt näeksid. </w:t>
      </w:r>
    </w:p>
    <w:p w14:paraId="246EDDAC" w14:textId="77777777" w:rsidR="00034A6C" w:rsidRPr="00034A6C" w:rsidRDefault="00034A6C" w:rsidP="00AA02AA">
      <w:pPr>
        <w:pStyle w:val="ListParagraph"/>
        <w:spacing w:after="200" w:line="240" w:lineRule="auto"/>
        <w:jc w:val="both"/>
        <w:rPr>
          <w:lang w:val="et-EE"/>
        </w:rPr>
      </w:pPr>
    </w:p>
    <w:p w14:paraId="4C3ADAA3" w14:textId="1C920FB3" w:rsidR="00034A6C" w:rsidRPr="00482448" w:rsidRDefault="00034A6C" w:rsidP="00AA02AA">
      <w:pPr>
        <w:pStyle w:val="ListParagraph"/>
        <w:numPr>
          <w:ilvl w:val="0"/>
          <w:numId w:val="16"/>
        </w:numPr>
        <w:spacing w:after="200" w:line="240" w:lineRule="auto"/>
        <w:jc w:val="both"/>
        <w:rPr>
          <w:color w:val="AEAAAA" w:themeColor="background2" w:themeShade="BF"/>
          <w:lang w:val="et-EE"/>
        </w:rPr>
      </w:pPr>
      <w:r w:rsidRPr="00034A6C">
        <w:rPr>
          <w:b/>
          <w:lang w:val="et-EE"/>
        </w:rPr>
        <w:t>Tuleviku temperatuuride graafik (</w:t>
      </w:r>
      <w:r w:rsidRPr="00034A6C">
        <w:rPr>
          <w:bCs/>
          <w:lang w:val="et-EE"/>
        </w:rPr>
        <w:t>Joonis 2</w:t>
      </w:r>
      <w:r w:rsidRPr="00034A6C">
        <w:rPr>
          <w:b/>
          <w:lang w:val="et-EE"/>
        </w:rPr>
        <w:t xml:space="preserve">) </w:t>
      </w:r>
      <w:r w:rsidRPr="00034A6C">
        <w:rPr>
          <w:noProof/>
          <w:lang w:val="et-EE" w:eastAsia="en-US"/>
        </w:rPr>
        <mc:AlternateContent>
          <mc:Choice Requires="wps">
            <w:drawing>
              <wp:anchor distT="0" distB="0" distL="114300" distR="114300" simplePos="0" relativeHeight="251664384" behindDoc="0" locked="0" layoutInCell="1" allowOverlap="1" wp14:anchorId="4A986EE7" wp14:editId="54E36C8F">
                <wp:simplePos x="0" y="0"/>
                <wp:positionH relativeFrom="column">
                  <wp:posOffset>5219700</wp:posOffset>
                </wp:positionH>
                <wp:positionV relativeFrom="paragraph">
                  <wp:posOffset>920750</wp:posOffset>
                </wp:positionV>
                <wp:extent cx="1638300" cy="25082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638300" cy="250825"/>
                        </a:xfrm>
                        <a:prstGeom prst="rect">
                          <a:avLst/>
                        </a:prstGeom>
                        <a:solidFill>
                          <a:prstClr val="white"/>
                        </a:solidFill>
                        <a:ln>
                          <a:noFill/>
                        </a:ln>
                        <a:effectLst/>
                      </wps:spPr>
                      <wps:txbx>
                        <w:txbxContent>
                          <w:p w14:paraId="4B9B91AC" w14:textId="77777777" w:rsidR="00E40E80" w:rsidRPr="00BA1B83" w:rsidRDefault="00E40E80" w:rsidP="00034A6C">
                            <w:pPr>
                              <w:pStyle w:val="Caption"/>
                              <w:rPr>
                                <w:noProof/>
                              </w:rPr>
                            </w:pPr>
                            <w:r>
                              <w:t xml:space="preserve">joonis </w:t>
                            </w:r>
                            <w:r>
                              <w:fldChar w:fldCharType="begin"/>
                            </w:r>
                            <w:r>
                              <w:instrText xml:space="preserve"> SEQ Figure \* ARABIC </w:instrText>
                            </w:r>
                            <w:r>
                              <w:fldChar w:fldCharType="separate"/>
                            </w:r>
                            <w:r>
                              <w:rPr>
                                <w:noProof/>
                              </w:rPr>
                              <w:t>2</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986EE7" id="Text Box 8" o:spid="_x0000_s1029" type="#_x0000_t202" style="position:absolute;left:0;text-align:left;margin-left:411pt;margin-top:72.5pt;width:129pt;height:19.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" stroked="f">
                <v:textbox style="mso-fit-shape-to-text:t" inset="0,0,0,0">
                  <w:txbxContent>
                    <w:p w14:paraId="4B9B91AC" w14:textId="77777777" w:rsidR="00E40E80" w:rsidRPr="00BA1B83" w:rsidRDefault="00E40E80" w:rsidP="00034A6C">
                      <w:pPr>
                        <w:pStyle w:val="Caption"/>
                        <w:rPr>
                          <w:noProof/>
                        </w:rPr>
                      </w:pPr>
                      <w:r>
                        <w:t xml:space="preserve">joonis </w:t>
                      </w:r>
                      <w:r>
                        <w:fldChar w:fldCharType="begin"/>
                      </w:r>
                      <w:r>
                        <w:instrText xml:space="preserve"> SEQ Figure \* ARABIC </w:instrText>
                      </w:r>
                      <w:r>
                        <w:fldChar w:fldCharType="separate"/>
                      </w:r>
                      <w:r>
                        <w:rPr>
                          <w:noProof/>
                        </w:rPr>
                        <w:t>2</w:t>
                      </w:r>
                      <w:r>
                        <w:rPr>
                          <w:noProof/>
                        </w:rPr>
                        <w:fldChar w:fldCharType="end"/>
                      </w:r>
                    </w:p>
                  </w:txbxContent>
                </v:textbox>
                <w10:wrap type="square"/>
              </v:shape>
            </w:pict>
          </mc:Fallback>
        </mc:AlternateContent>
      </w:r>
      <w:r w:rsidRPr="00034A6C">
        <w:rPr>
          <w:lang w:val="et-EE"/>
        </w:rPr>
        <w:t xml:space="preserve">Graafik, kus on näidatud senise olukorra jätkudes tulenevad globaalsed temperatuurid ja võimalikud teised trajektoorid, kui võetakse vastu ühiseid otsuseid. Kasuta seda enne simulatsiooni, et saada teada, mis osalised arvavad, milline trajektoor on nende otsuste tagajärg. </w:t>
      </w:r>
    </w:p>
    <w:p w14:paraId="4BB05512" w14:textId="77777777" w:rsidR="00482448" w:rsidRPr="00482448" w:rsidRDefault="00482448" w:rsidP="00AA02AA">
      <w:pPr>
        <w:pStyle w:val="ListParagraph"/>
        <w:jc w:val="both"/>
        <w:rPr>
          <w:color w:val="AEAAAA" w:themeColor="background2" w:themeShade="BF"/>
          <w:lang w:val="et-EE"/>
        </w:rPr>
      </w:pPr>
    </w:p>
    <w:p w14:paraId="2A70FD40" w14:textId="0107156C" w:rsidR="00482448" w:rsidRDefault="00482448" w:rsidP="00AA02AA">
      <w:pPr>
        <w:spacing w:after="200" w:line="240" w:lineRule="auto"/>
        <w:jc w:val="both"/>
        <w:rPr>
          <w:color w:val="AEAAAA" w:themeColor="background2" w:themeShade="BF"/>
          <w:lang w:val="et-EE"/>
        </w:rPr>
      </w:pPr>
    </w:p>
    <w:p w14:paraId="07CD8344" w14:textId="77777777" w:rsidR="00482448" w:rsidRPr="00482448" w:rsidRDefault="00482448" w:rsidP="00AA02AA">
      <w:pPr>
        <w:spacing w:after="200" w:line="240" w:lineRule="auto"/>
        <w:jc w:val="both"/>
        <w:rPr>
          <w:color w:val="AEAAAA" w:themeColor="background2" w:themeShade="BF"/>
          <w:lang w:val="et-EE"/>
        </w:rPr>
      </w:pPr>
    </w:p>
    <w:p w14:paraId="08E2802D" w14:textId="14BD631F" w:rsidR="00034A6C" w:rsidRPr="00034A6C" w:rsidRDefault="00034A6C" w:rsidP="00AA02AA">
      <w:pPr>
        <w:pStyle w:val="ListParagraph"/>
        <w:numPr>
          <w:ilvl w:val="0"/>
          <w:numId w:val="16"/>
        </w:numPr>
        <w:spacing w:after="200" w:line="240" w:lineRule="auto"/>
        <w:jc w:val="both"/>
        <w:rPr>
          <w:lang w:val="et-EE"/>
        </w:rPr>
      </w:pPr>
      <w:r w:rsidRPr="00034A6C">
        <w:rPr>
          <w:b/>
          <w:noProof/>
          <w:lang w:val="et-EE" w:eastAsia="en-US"/>
        </w:rPr>
        <w:drawing>
          <wp:anchor distT="0" distB="0" distL="114300" distR="114300" simplePos="0" relativeHeight="251663360" behindDoc="0" locked="0" layoutInCell="1" allowOverlap="0" wp14:anchorId="33C87F38" wp14:editId="2DC555F2">
            <wp:simplePos x="0" y="0"/>
            <wp:positionH relativeFrom="column">
              <wp:posOffset>4655185</wp:posOffset>
            </wp:positionH>
            <wp:positionV relativeFrom="page">
              <wp:posOffset>1170940</wp:posOffset>
            </wp:positionV>
            <wp:extent cx="1760220" cy="1767840"/>
            <wp:effectExtent l="0" t="0" r="0" b="3810"/>
            <wp:wrapSquare wrapText="bothSides"/>
            <wp:docPr id="4631" name="Picture 4631"/>
            <wp:cNvGraphicFramePr/>
            <a:graphic xmlns:a="http://schemas.openxmlformats.org/drawingml/2006/main">
              <a:graphicData uri="http://schemas.openxmlformats.org/drawingml/2006/picture">
                <pic:pic xmlns:pic="http://schemas.openxmlformats.org/drawingml/2006/picture">
                  <pic:nvPicPr>
                    <pic:cNvPr id="4631" name="Picture 4631"/>
                    <pic:cNvPicPr/>
                  </pic:nvPicPr>
                  <pic:blipFill>
                    <a:blip r:embed="rId27"/>
                    <a:stretch>
                      <a:fillRect/>
                    </a:stretch>
                  </pic:blipFill>
                  <pic:spPr>
                    <a:xfrm>
                      <a:off x="0" y="0"/>
                      <a:ext cx="1760220" cy="1767840"/>
                    </a:xfrm>
                    <a:prstGeom prst="rect">
                      <a:avLst/>
                    </a:prstGeom>
                  </pic:spPr>
                </pic:pic>
              </a:graphicData>
            </a:graphic>
          </wp:anchor>
        </w:drawing>
      </w:r>
      <w:r w:rsidRPr="00034A6C">
        <w:rPr>
          <w:b/>
          <w:lang w:val="et-EE"/>
        </w:rPr>
        <w:t>Vanni joonis (</w:t>
      </w:r>
      <w:r w:rsidRPr="00034A6C">
        <w:rPr>
          <w:bCs/>
          <w:lang w:val="et-EE"/>
        </w:rPr>
        <w:t>Joonis 3</w:t>
      </w:r>
      <w:r w:rsidRPr="00034A6C">
        <w:rPr>
          <w:b/>
          <w:lang w:val="et-EE"/>
        </w:rPr>
        <w:t>)</w:t>
      </w:r>
      <w:r w:rsidRPr="00034A6C">
        <w:rPr>
          <w:lang w:val="et-EE"/>
        </w:rPr>
        <w:t>, et illustreerida emissioonide, nende eemald</w:t>
      </w:r>
      <w:r w:rsidR="00001C14">
        <w:rPr>
          <w:lang w:val="et-EE"/>
        </w:rPr>
        <w:t>u</w:t>
      </w:r>
      <w:r w:rsidRPr="00034A6C">
        <w:rPr>
          <w:lang w:val="et-EE"/>
        </w:rPr>
        <w:t>mise ja atmosfä</w:t>
      </w:r>
      <w:r w:rsidR="00482448">
        <w:rPr>
          <w:lang w:val="et-EE"/>
        </w:rPr>
        <w:t>ä</w:t>
      </w:r>
      <w:r w:rsidRPr="00034A6C">
        <w:rPr>
          <w:lang w:val="et-EE"/>
        </w:rPr>
        <w:t>ris oleva CO</w:t>
      </w:r>
      <w:r w:rsidRPr="00482448">
        <w:rPr>
          <w:vertAlign w:val="subscript"/>
          <w:lang w:val="et-EE"/>
        </w:rPr>
        <w:t>2</w:t>
      </w:r>
      <w:r w:rsidRPr="00034A6C">
        <w:rPr>
          <w:lang w:val="et-EE"/>
        </w:rPr>
        <w:t xml:space="preserve"> kontsentratsioonide vahelist suhet (vaata Lisa B). </w:t>
      </w:r>
      <w:r w:rsidR="00CE3EBD">
        <w:rPr>
          <w:lang w:val="et-EE"/>
        </w:rPr>
        <w:t>V</w:t>
      </w:r>
      <w:r w:rsidRPr="00034A6C">
        <w:rPr>
          <w:lang w:val="et-EE"/>
        </w:rPr>
        <w:t>ee kogus, mis jookseb vanni peaks ületama koguse, mis läheb vannist välja. Ja “neto” sõna</w:t>
      </w:r>
      <w:r w:rsidR="00482448">
        <w:rPr>
          <w:lang w:val="et-EE"/>
        </w:rPr>
        <w:t xml:space="preserve"> väljendist</w:t>
      </w:r>
      <w:r w:rsidRPr="00034A6C">
        <w:rPr>
          <w:lang w:val="et-EE"/>
        </w:rPr>
        <w:t xml:space="preserve"> “neto eemald</w:t>
      </w:r>
      <w:r w:rsidR="00001C14">
        <w:rPr>
          <w:lang w:val="et-EE"/>
        </w:rPr>
        <w:t>u</w:t>
      </w:r>
      <w:r w:rsidRPr="00034A6C">
        <w:rPr>
          <w:lang w:val="et-EE"/>
        </w:rPr>
        <w:t xml:space="preserve">mine” on väga oluline. </w:t>
      </w:r>
    </w:p>
    <w:p w14:paraId="745BF378" w14:textId="3F243522" w:rsidR="00034A6C" w:rsidRPr="00034A6C" w:rsidRDefault="00034A6C" w:rsidP="00AA02AA">
      <w:pPr>
        <w:pStyle w:val="Heading2"/>
        <w:jc w:val="both"/>
        <w:rPr>
          <w:lang w:val="et-EE"/>
        </w:rPr>
      </w:pPr>
    </w:p>
    <w:p w14:paraId="06983A7C" w14:textId="4110BB62" w:rsidR="00034A6C" w:rsidRPr="00034A6C" w:rsidRDefault="00034A6C" w:rsidP="00AA02AA">
      <w:pPr>
        <w:pStyle w:val="Heading2"/>
        <w:jc w:val="both"/>
        <w:rPr>
          <w:b/>
          <w:bCs/>
          <w:sz w:val="26"/>
          <w:szCs w:val="26"/>
          <w:lang w:val="et-EE"/>
        </w:rPr>
      </w:pPr>
      <w:bookmarkStart w:id="21" w:name="_Toc54088976"/>
      <w:r w:rsidRPr="00034A6C">
        <w:rPr>
          <w:lang w:val="et-EE"/>
        </w:rPr>
        <w:t>Meedias kajastamine</w:t>
      </w:r>
      <w:bookmarkEnd w:id="21"/>
      <w:r w:rsidRPr="00034A6C">
        <w:rPr>
          <w:lang w:val="et-EE"/>
        </w:rPr>
        <w:t xml:space="preserve"> </w:t>
      </w:r>
    </w:p>
    <w:p w14:paraId="19084C24" w14:textId="6598DE4C" w:rsidR="00034A6C" w:rsidRPr="00034A6C" w:rsidRDefault="00482448" w:rsidP="00AA02AA">
      <w:pPr>
        <w:jc w:val="both"/>
        <w:rPr>
          <w:color w:val="AEAAAA" w:themeColor="background2" w:themeShade="BF"/>
          <w:lang w:val="et-EE"/>
        </w:rPr>
      </w:pPr>
      <w:r w:rsidRPr="00034A6C">
        <w:rPr>
          <w:noProof/>
          <w:lang w:val="et-EE" w:eastAsia="en-US"/>
        </w:rPr>
        <mc:AlternateContent>
          <mc:Choice Requires="wps">
            <w:drawing>
              <wp:anchor distT="0" distB="0" distL="114300" distR="114300" simplePos="0" relativeHeight="251665408" behindDoc="0" locked="0" layoutInCell="1" allowOverlap="1" wp14:anchorId="067EED26" wp14:editId="50342E88">
                <wp:simplePos x="0" y="0"/>
                <wp:positionH relativeFrom="column">
                  <wp:posOffset>4860925</wp:posOffset>
                </wp:positionH>
                <wp:positionV relativeFrom="paragraph">
                  <wp:posOffset>306705</wp:posOffset>
                </wp:positionV>
                <wp:extent cx="1760220" cy="25082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760220" cy="250825"/>
                        </a:xfrm>
                        <a:prstGeom prst="rect">
                          <a:avLst/>
                        </a:prstGeom>
                        <a:solidFill>
                          <a:prstClr val="white"/>
                        </a:solidFill>
                        <a:ln>
                          <a:noFill/>
                        </a:ln>
                        <a:effectLst/>
                      </wps:spPr>
                      <wps:txbx>
                        <w:txbxContent>
                          <w:p w14:paraId="1AC292F0" w14:textId="77777777" w:rsidR="00E40E80" w:rsidRPr="0044621C" w:rsidRDefault="00E40E80" w:rsidP="00034A6C">
                            <w:pPr>
                              <w:pStyle w:val="Caption"/>
                              <w:rPr>
                                <w:noProof/>
                              </w:rPr>
                            </w:pPr>
                            <w:r>
                              <w:t xml:space="preserve">joonis </w:t>
                            </w:r>
                            <w:r>
                              <w:fldChar w:fldCharType="begin"/>
                            </w:r>
                            <w:r>
                              <w:instrText xml:space="preserve"> SEQ Figure \* ARABIC </w:instrText>
                            </w:r>
                            <w:r>
                              <w:fldChar w:fldCharType="separate"/>
                            </w:r>
                            <w:r>
                              <w:rPr>
                                <w:noProof/>
                              </w:rPr>
                              <w:t>3</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7EED26" id="Text Box 10" o:spid="_x0000_s1030" type="#_x0000_t202" style="position:absolute;left:0;text-align:left;margin-left:382.75pt;margin-top:24.15pt;width:138.6pt;height:19.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" stroked="f">
                <v:textbox style="mso-fit-shape-to-text:t" inset="0,0,0,0">
                  <w:txbxContent>
                    <w:p w14:paraId="1AC292F0" w14:textId="77777777" w:rsidR="00E40E80" w:rsidRPr="0044621C" w:rsidRDefault="00E40E80" w:rsidP="00034A6C">
                      <w:pPr>
                        <w:pStyle w:val="Caption"/>
                        <w:rPr>
                          <w:noProof/>
                        </w:rPr>
                      </w:pPr>
                      <w:r>
                        <w:t xml:space="preserve">joonis </w:t>
                      </w:r>
                      <w:r>
                        <w:fldChar w:fldCharType="begin"/>
                      </w:r>
                      <w:r>
                        <w:instrText xml:space="preserve"> SEQ Figure \* ARABIC </w:instrText>
                      </w:r>
                      <w:r>
                        <w:fldChar w:fldCharType="separate"/>
                      </w:r>
                      <w:r>
                        <w:rPr>
                          <w:noProof/>
                        </w:rPr>
                        <w:t>3</w:t>
                      </w:r>
                      <w:r>
                        <w:rPr>
                          <w:noProof/>
                        </w:rPr>
                        <w:fldChar w:fldCharType="end"/>
                      </w:r>
                    </w:p>
                  </w:txbxContent>
                </v:textbox>
                <w10:wrap type="square"/>
              </v:shape>
            </w:pict>
          </mc:Fallback>
        </mc:AlternateContent>
      </w:r>
      <w:r w:rsidR="00034A6C" w:rsidRPr="00034A6C">
        <w:rPr>
          <w:lang w:val="et-EE"/>
        </w:rPr>
        <w:t xml:space="preserve">Me soovitame kaasata meedia, blogide kirjutajad või videograafid, kui see on sobilik, et nad osaleksid mängus või kajastaksid üritust. Võite üritust jäädvustada ka ise, tehes pilte, videosid ja kirjutades oma kogemustest. Paljudele on rollimängud nagu World Climate uus lähenemine õppimisele. See annab võimaluse anda osalistele ülevaade globaalsest probleemist, mis võib muidu tunduda abstraktne. Palun jagage oma meediaväljaandeid Climate Interactive’iga e-maili teel: </w:t>
      </w:r>
      <w:hyperlink r:id="rId28" w:history="1">
        <w:r w:rsidR="00034A6C" w:rsidRPr="00034A6C">
          <w:rPr>
            <w:rStyle w:val="Hyperlink"/>
            <w:color w:val="auto"/>
            <w:lang w:val="et-EE"/>
          </w:rPr>
          <w:t>info@climateinteractive.org</w:t>
        </w:r>
      </w:hyperlink>
    </w:p>
    <w:p w14:paraId="6E5DB12E" w14:textId="77777777" w:rsidR="00034A6C" w:rsidRPr="00034A6C" w:rsidRDefault="00034A6C" w:rsidP="00AA02AA">
      <w:pPr>
        <w:jc w:val="both"/>
        <w:rPr>
          <w:lang w:val="et-EE"/>
        </w:rPr>
      </w:pPr>
      <w:r w:rsidRPr="00034A6C">
        <w:rPr>
          <w:lang w:val="et-EE"/>
        </w:rPr>
        <w:t xml:space="preserve">Näiteid meediaväljaannetest: </w:t>
      </w:r>
    </w:p>
    <w:p w14:paraId="1B632314" w14:textId="77777777" w:rsidR="00034A6C" w:rsidRPr="00034A6C" w:rsidRDefault="00E40E80" w:rsidP="00AA02AA">
      <w:pPr>
        <w:pStyle w:val="ListParagraph"/>
        <w:numPr>
          <w:ilvl w:val="0"/>
          <w:numId w:val="3"/>
        </w:numPr>
        <w:spacing w:after="200" w:line="240" w:lineRule="auto"/>
        <w:jc w:val="both"/>
        <w:rPr>
          <w:lang w:val="et-EE"/>
        </w:rPr>
      </w:pPr>
      <w:hyperlink r:id="rId29" w:history="1">
        <w:r w:rsidR="00034A6C" w:rsidRPr="00034A6C">
          <w:rPr>
            <w:rStyle w:val="Hyperlink"/>
            <w:color w:val="auto"/>
            <w:lang w:val="et-EE"/>
          </w:rPr>
          <w:t>Kohalik ajaleht Saksamaal</w:t>
        </w:r>
      </w:hyperlink>
      <w:r w:rsidR="00034A6C" w:rsidRPr="00034A6C">
        <w:rPr>
          <w:lang w:val="et-EE"/>
        </w:rPr>
        <w:t xml:space="preserve"> </w:t>
      </w:r>
    </w:p>
    <w:p w14:paraId="4545895C" w14:textId="77777777" w:rsidR="00034A6C" w:rsidRPr="00034A6C" w:rsidRDefault="00E40E80" w:rsidP="00AA02AA">
      <w:pPr>
        <w:pStyle w:val="ListParagraph"/>
        <w:numPr>
          <w:ilvl w:val="0"/>
          <w:numId w:val="3"/>
        </w:numPr>
        <w:spacing w:after="200" w:line="240" w:lineRule="auto"/>
        <w:jc w:val="both"/>
        <w:rPr>
          <w:lang w:val="et-EE"/>
        </w:rPr>
      </w:pPr>
      <w:hyperlink r:id="rId30" w:history="1">
        <w:r w:rsidR="00034A6C" w:rsidRPr="00034A6C">
          <w:rPr>
            <w:rStyle w:val="Hyperlink"/>
            <w:color w:val="auto"/>
            <w:lang w:val="et-EE"/>
          </w:rPr>
          <w:t xml:space="preserve">Ajakirjas </w:t>
        </w:r>
        <w:r w:rsidR="00034A6C" w:rsidRPr="00034A6C">
          <w:rPr>
            <w:rStyle w:val="Hyperlink"/>
            <w:i/>
            <w:iCs/>
            <w:color w:val="auto"/>
            <w:lang w:val="et-EE"/>
          </w:rPr>
          <w:t>Science</w:t>
        </w:r>
        <w:r w:rsidR="00034A6C" w:rsidRPr="00034A6C">
          <w:rPr>
            <w:rStyle w:val="Hyperlink"/>
            <w:color w:val="auto"/>
            <w:lang w:val="et-EE"/>
          </w:rPr>
          <w:t xml:space="preserve"> mängust, mida viis läbi American Geophysical Union</w:t>
        </w:r>
      </w:hyperlink>
    </w:p>
    <w:p w14:paraId="17B3791F" w14:textId="3494E70C" w:rsidR="00034A6C" w:rsidRPr="00034A6C" w:rsidRDefault="00034A6C" w:rsidP="00AA02AA">
      <w:pPr>
        <w:pStyle w:val="Heading1"/>
        <w:jc w:val="both"/>
        <w:rPr>
          <w:lang w:val="et-EE"/>
        </w:rPr>
      </w:pPr>
      <w:bookmarkStart w:id="22" w:name="_Toc474416369"/>
      <w:bookmarkStart w:id="23" w:name="_Toc54088977"/>
      <w:r w:rsidRPr="00034A6C">
        <w:rPr>
          <w:lang w:val="et-EE"/>
        </w:rPr>
        <w:t>C-ROADS World Climate tarkvara</w:t>
      </w:r>
      <w:bookmarkEnd w:id="22"/>
      <w:bookmarkEnd w:id="23"/>
    </w:p>
    <w:p w14:paraId="5B3A66E9" w14:textId="4F707E3E" w:rsidR="00034A6C" w:rsidRPr="00034A6C" w:rsidRDefault="00034A6C" w:rsidP="00AA02AA">
      <w:pPr>
        <w:jc w:val="both"/>
        <w:rPr>
          <w:color w:val="AEAAAA" w:themeColor="background2" w:themeShade="BF"/>
          <w:lang w:val="et-EE"/>
        </w:rPr>
      </w:pPr>
      <w:r w:rsidRPr="00034A6C">
        <w:rPr>
          <w:lang w:val="et-EE"/>
        </w:rPr>
        <w:t>C-ROADS World Climate annab võimaluse gruppide välja antud lubadusi testida, näidates nendest tulenevaid CO</w:t>
      </w:r>
      <w:r w:rsidRPr="00034A6C">
        <w:rPr>
          <w:vertAlign w:val="subscript"/>
          <w:lang w:val="et-EE"/>
        </w:rPr>
        <w:t>2</w:t>
      </w:r>
      <w:r w:rsidRPr="00034A6C">
        <w:rPr>
          <w:lang w:val="et-EE"/>
        </w:rPr>
        <w:t xml:space="preserve"> kontsentratsioone, globaalset temperatuuri, ookeanide hapestumist ja meretaseme tõusu. Antud simulaator lasti välja 2016. aasta oktoobris, asendades C-Learn’i ja C-ROADS’i (nüüd tuntud kui C-ROADS Pro). Vaata Lisa A, et saada teada, kuidas C-ROADS World Climate valmis sättida.  </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3"/>
        <w:gridCol w:w="6210"/>
      </w:tblGrid>
      <w:tr w:rsidR="00034A6C" w:rsidRPr="00034A6C" w14:paraId="6DFCAC6B" w14:textId="77777777" w:rsidTr="00A26CA4">
        <w:trPr>
          <w:trHeight w:val="332"/>
        </w:trPr>
        <w:tc>
          <w:tcPr>
            <w:tcW w:w="3623" w:type="dxa"/>
          </w:tcPr>
          <w:p w14:paraId="6A8AF1E0" w14:textId="77777777" w:rsidR="00034A6C" w:rsidRPr="00034A6C" w:rsidRDefault="00034A6C" w:rsidP="00AA02AA">
            <w:pPr>
              <w:jc w:val="both"/>
              <w:rPr>
                <w:lang w:val="et-EE"/>
              </w:rPr>
            </w:pPr>
          </w:p>
        </w:tc>
        <w:tc>
          <w:tcPr>
            <w:tcW w:w="6210" w:type="dxa"/>
          </w:tcPr>
          <w:p w14:paraId="6F6E1A87" w14:textId="77777777" w:rsidR="00034A6C" w:rsidRPr="00034A6C" w:rsidRDefault="00034A6C" w:rsidP="00AA02AA">
            <w:pPr>
              <w:jc w:val="both"/>
              <w:rPr>
                <w:b/>
                <w:lang w:val="et-EE"/>
              </w:rPr>
            </w:pPr>
            <w:r w:rsidRPr="00034A6C">
              <w:rPr>
                <w:b/>
                <w:lang w:val="et-EE"/>
              </w:rPr>
              <w:t>C-ROADS World Climate tunnused</w:t>
            </w:r>
          </w:p>
        </w:tc>
      </w:tr>
      <w:tr w:rsidR="00034A6C" w:rsidRPr="00034A6C" w14:paraId="7E1E4378" w14:textId="77777777" w:rsidTr="00A26CA4">
        <w:trPr>
          <w:trHeight w:val="431"/>
        </w:trPr>
        <w:tc>
          <w:tcPr>
            <w:tcW w:w="3623" w:type="dxa"/>
          </w:tcPr>
          <w:p w14:paraId="116F7CFC" w14:textId="77777777" w:rsidR="00034A6C" w:rsidRPr="00034A6C" w:rsidRDefault="00034A6C" w:rsidP="00AA02AA">
            <w:pPr>
              <w:jc w:val="both"/>
              <w:rPr>
                <w:lang w:val="et-EE"/>
              </w:rPr>
            </w:pPr>
            <w:r w:rsidRPr="00034A6C">
              <w:rPr>
                <w:lang w:val="et-EE"/>
              </w:rPr>
              <w:t>Mitu regiooni võimalik?</w:t>
            </w:r>
          </w:p>
        </w:tc>
        <w:tc>
          <w:tcPr>
            <w:tcW w:w="6210" w:type="dxa"/>
          </w:tcPr>
          <w:p w14:paraId="7D1A899D" w14:textId="77777777" w:rsidR="00034A6C" w:rsidRPr="00034A6C" w:rsidRDefault="00034A6C" w:rsidP="00AA02AA">
            <w:pPr>
              <w:jc w:val="both"/>
              <w:rPr>
                <w:lang w:val="et-EE"/>
              </w:rPr>
            </w:pPr>
            <w:r w:rsidRPr="00034A6C">
              <w:rPr>
                <w:lang w:val="et-EE"/>
              </w:rPr>
              <w:t>1, 3 või  6</w:t>
            </w:r>
          </w:p>
        </w:tc>
      </w:tr>
      <w:tr w:rsidR="00034A6C" w:rsidRPr="00034A6C" w14:paraId="054A6CB9" w14:textId="77777777" w:rsidTr="00A26CA4">
        <w:trPr>
          <w:trHeight w:val="386"/>
        </w:trPr>
        <w:tc>
          <w:tcPr>
            <w:tcW w:w="3623" w:type="dxa"/>
          </w:tcPr>
          <w:p w14:paraId="6A0F411C" w14:textId="77777777" w:rsidR="00034A6C" w:rsidRPr="00034A6C" w:rsidRDefault="00034A6C" w:rsidP="00AA02AA">
            <w:pPr>
              <w:jc w:val="both"/>
              <w:rPr>
                <w:lang w:val="et-EE"/>
              </w:rPr>
            </w:pPr>
            <w:r w:rsidRPr="00034A6C">
              <w:rPr>
                <w:lang w:val="et-EE"/>
              </w:rPr>
              <w:t>Saadaval netis?</w:t>
            </w:r>
          </w:p>
        </w:tc>
        <w:tc>
          <w:tcPr>
            <w:tcW w:w="6210" w:type="dxa"/>
          </w:tcPr>
          <w:p w14:paraId="6641CC60" w14:textId="77777777" w:rsidR="00034A6C" w:rsidRPr="00034A6C" w:rsidRDefault="00034A6C" w:rsidP="00AA02AA">
            <w:pPr>
              <w:jc w:val="both"/>
              <w:rPr>
                <w:lang w:val="et-EE"/>
              </w:rPr>
            </w:pPr>
            <w:r w:rsidRPr="00034A6C">
              <w:rPr>
                <w:lang w:val="et-EE"/>
              </w:rPr>
              <w:t>Jah</w:t>
            </w:r>
          </w:p>
        </w:tc>
      </w:tr>
      <w:tr w:rsidR="00034A6C" w:rsidRPr="00034A6C" w14:paraId="295C9551" w14:textId="77777777" w:rsidTr="00A26CA4">
        <w:trPr>
          <w:trHeight w:val="377"/>
        </w:trPr>
        <w:tc>
          <w:tcPr>
            <w:tcW w:w="3623" w:type="dxa"/>
          </w:tcPr>
          <w:p w14:paraId="1339B3A0" w14:textId="77777777" w:rsidR="00034A6C" w:rsidRPr="00034A6C" w:rsidRDefault="00034A6C" w:rsidP="00AA02AA">
            <w:pPr>
              <w:jc w:val="both"/>
              <w:rPr>
                <w:lang w:val="et-EE"/>
              </w:rPr>
            </w:pPr>
            <w:r w:rsidRPr="00034A6C">
              <w:rPr>
                <w:lang w:val="et-EE"/>
              </w:rPr>
              <w:t>Allalaadimine?</w:t>
            </w:r>
          </w:p>
        </w:tc>
        <w:tc>
          <w:tcPr>
            <w:tcW w:w="6210" w:type="dxa"/>
          </w:tcPr>
          <w:p w14:paraId="27ACC05E" w14:textId="77777777" w:rsidR="00034A6C" w:rsidRPr="00034A6C" w:rsidRDefault="00034A6C" w:rsidP="00AA02AA">
            <w:pPr>
              <w:jc w:val="both"/>
              <w:rPr>
                <w:lang w:val="et-EE"/>
              </w:rPr>
            </w:pPr>
            <w:r w:rsidRPr="00034A6C">
              <w:rPr>
                <w:lang w:val="et-EE"/>
              </w:rPr>
              <w:t>Windows või Mac</w:t>
            </w:r>
          </w:p>
        </w:tc>
      </w:tr>
      <w:tr w:rsidR="00034A6C" w:rsidRPr="00034A6C" w14:paraId="61E1CB5B" w14:textId="77777777" w:rsidTr="00A26CA4">
        <w:trPr>
          <w:trHeight w:val="395"/>
        </w:trPr>
        <w:tc>
          <w:tcPr>
            <w:tcW w:w="3623" w:type="dxa"/>
          </w:tcPr>
          <w:p w14:paraId="5FD8FC9F" w14:textId="77777777" w:rsidR="00034A6C" w:rsidRPr="00034A6C" w:rsidRDefault="00034A6C" w:rsidP="00AA02AA">
            <w:pPr>
              <w:jc w:val="both"/>
              <w:rPr>
                <w:lang w:val="et-EE"/>
              </w:rPr>
            </w:pPr>
            <w:r w:rsidRPr="00034A6C">
              <w:rPr>
                <w:lang w:val="et-EE"/>
              </w:rPr>
              <w:t>Ise valitavad lubaduste ühikud</w:t>
            </w:r>
          </w:p>
        </w:tc>
        <w:tc>
          <w:tcPr>
            <w:tcW w:w="6210" w:type="dxa"/>
          </w:tcPr>
          <w:p w14:paraId="22604272" w14:textId="77777777" w:rsidR="00034A6C" w:rsidRPr="00034A6C" w:rsidRDefault="00034A6C" w:rsidP="00AA02AA">
            <w:pPr>
              <w:jc w:val="both"/>
              <w:rPr>
                <w:lang w:val="et-EE"/>
              </w:rPr>
            </w:pPr>
            <w:r w:rsidRPr="00034A6C">
              <w:rPr>
                <w:lang w:val="et-EE"/>
              </w:rPr>
              <w:t>Ei</w:t>
            </w:r>
          </w:p>
        </w:tc>
      </w:tr>
      <w:tr w:rsidR="00034A6C" w:rsidRPr="00034A6C" w14:paraId="667390F7" w14:textId="77777777" w:rsidTr="00A26CA4">
        <w:trPr>
          <w:trHeight w:val="377"/>
        </w:trPr>
        <w:tc>
          <w:tcPr>
            <w:tcW w:w="3623" w:type="dxa"/>
          </w:tcPr>
          <w:p w14:paraId="2E4347E3" w14:textId="77777777" w:rsidR="00034A6C" w:rsidRPr="00034A6C" w:rsidRDefault="00034A6C" w:rsidP="00AA02AA">
            <w:pPr>
              <w:jc w:val="both"/>
              <w:rPr>
                <w:lang w:val="et-EE"/>
              </w:rPr>
            </w:pPr>
            <w:r w:rsidRPr="00034A6C">
              <w:rPr>
                <w:lang w:val="et-EE"/>
              </w:rPr>
              <w:t>Keeled</w:t>
            </w:r>
          </w:p>
        </w:tc>
        <w:tc>
          <w:tcPr>
            <w:tcW w:w="6210" w:type="dxa"/>
          </w:tcPr>
          <w:p w14:paraId="6629A388" w14:textId="77777777" w:rsidR="00034A6C" w:rsidRPr="00034A6C" w:rsidRDefault="00034A6C" w:rsidP="00AA02AA">
            <w:pPr>
              <w:jc w:val="both"/>
              <w:rPr>
                <w:lang w:val="et-EE"/>
              </w:rPr>
            </w:pPr>
            <w:r w:rsidRPr="00034A6C">
              <w:rPr>
                <w:lang w:val="et-EE"/>
              </w:rPr>
              <w:t>Inglise, prantsuse, hispaania, saksa ja türgi</w:t>
            </w:r>
          </w:p>
        </w:tc>
      </w:tr>
      <w:tr w:rsidR="00034A6C" w:rsidRPr="00034A6C" w14:paraId="6DD5220A" w14:textId="77777777" w:rsidTr="00A26CA4">
        <w:trPr>
          <w:trHeight w:val="404"/>
        </w:trPr>
        <w:tc>
          <w:tcPr>
            <w:tcW w:w="3623" w:type="dxa"/>
          </w:tcPr>
          <w:p w14:paraId="7A8D3788" w14:textId="77777777" w:rsidR="00034A6C" w:rsidRPr="00034A6C" w:rsidRDefault="00034A6C" w:rsidP="00AA02AA">
            <w:pPr>
              <w:jc w:val="both"/>
              <w:rPr>
                <w:lang w:val="et-EE"/>
              </w:rPr>
            </w:pPr>
            <w:r w:rsidRPr="00034A6C">
              <w:rPr>
                <w:lang w:val="et-EE"/>
              </w:rPr>
              <w:t>URL</w:t>
            </w:r>
          </w:p>
        </w:tc>
        <w:tc>
          <w:tcPr>
            <w:tcW w:w="6210" w:type="dxa"/>
          </w:tcPr>
          <w:p w14:paraId="16985A83" w14:textId="77777777" w:rsidR="00034A6C" w:rsidRPr="00034A6C" w:rsidRDefault="00E40E80" w:rsidP="00AA02AA">
            <w:pPr>
              <w:jc w:val="both"/>
              <w:rPr>
                <w:lang w:val="et-EE"/>
              </w:rPr>
            </w:pPr>
            <w:hyperlink r:id="rId31" w:history="1">
              <w:r w:rsidR="00034A6C" w:rsidRPr="00034A6C">
                <w:rPr>
                  <w:rStyle w:val="Hyperlink"/>
                  <w:lang w:val="et-EE"/>
                </w:rPr>
                <w:t>https://www.climateinteractive.org/tools/c-roads/</w:t>
              </w:r>
            </w:hyperlink>
            <w:r w:rsidR="00034A6C" w:rsidRPr="00034A6C">
              <w:rPr>
                <w:lang w:val="et-EE"/>
              </w:rPr>
              <w:t xml:space="preserve"> </w:t>
            </w:r>
          </w:p>
        </w:tc>
      </w:tr>
    </w:tbl>
    <w:p w14:paraId="2487BA4B" w14:textId="77777777" w:rsidR="00034A6C" w:rsidRPr="00034A6C" w:rsidRDefault="00034A6C" w:rsidP="00AA02AA">
      <w:pPr>
        <w:jc w:val="both"/>
        <w:rPr>
          <w:lang w:val="et-EE"/>
        </w:rPr>
      </w:pPr>
    </w:p>
    <w:p w14:paraId="236DA64C" w14:textId="77777777" w:rsidR="00A26CA4" w:rsidRDefault="00A26CA4" w:rsidP="00AA02AA">
      <w:pPr>
        <w:pStyle w:val="Heading1"/>
        <w:jc w:val="both"/>
        <w:rPr>
          <w:lang w:val="et-EE"/>
        </w:rPr>
      </w:pPr>
      <w:bookmarkStart w:id="24" w:name="_Toc474416370"/>
    </w:p>
    <w:p w14:paraId="06028F04" w14:textId="28DF8E95" w:rsidR="00034A6C" w:rsidRPr="00034A6C" w:rsidRDefault="00034A6C" w:rsidP="00AA02AA">
      <w:pPr>
        <w:pStyle w:val="Heading1"/>
        <w:jc w:val="both"/>
        <w:rPr>
          <w:color w:val="AEAAAA" w:themeColor="background2" w:themeShade="BF"/>
          <w:lang w:val="et-EE"/>
        </w:rPr>
      </w:pPr>
      <w:bookmarkStart w:id="25" w:name="_Toc54088978"/>
      <w:r w:rsidRPr="00034A6C">
        <w:rPr>
          <w:lang w:val="et-EE"/>
        </w:rPr>
        <w:t>Esmased korraldamise takistused</w:t>
      </w:r>
      <w:bookmarkEnd w:id="25"/>
      <w:r w:rsidRPr="00034A6C">
        <w:rPr>
          <w:lang w:val="et-EE"/>
        </w:rPr>
        <w:t xml:space="preserve"> </w:t>
      </w:r>
      <w:bookmarkEnd w:id="24"/>
    </w:p>
    <w:p w14:paraId="2B352FAC" w14:textId="409185FB" w:rsidR="00034A6C" w:rsidRPr="00034A6C" w:rsidRDefault="00034A6C" w:rsidP="00AA02AA">
      <w:pPr>
        <w:pStyle w:val="ClimateInteractive"/>
        <w:jc w:val="both"/>
        <w:rPr>
          <w:color w:val="AEAAAA" w:themeColor="background2" w:themeShade="BF"/>
          <w:lang w:val="et-EE"/>
        </w:rPr>
      </w:pPr>
      <w:r w:rsidRPr="00034A6C">
        <w:rPr>
          <w:lang w:val="et-EE"/>
        </w:rPr>
        <w:t xml:space="preserve">Oleme World Climate’it läbi viinud sadu kordi alates 12-aastastest õpilastest, Euuropa kliima ametnike ja Nobeli preemia auhinna võitjateni välja. Nende mängude jooksul oleme leidnud korraldamise osas järgmised väljakutsed: </w:t>
      </w:r>
    </w:p>
    <w:p w14:paraId="32729B33" w14:textId="53C7BF26" w:rsidR="00034A6C" w:rsidRPr="00034A6C" w:rsidRDefault="00034A6C" w:rsidP="00AA02AA">
      <w:pPr>
        <w:pStyle w:val="ClimateInteractive"/>
        <w:numPr>
          <w:ilvl w:val="0"/>
          <w:numId w:val="2"/>
        </w:numPr>
        <w:jc w:val="both"/>
        <w:rPr>
          <w:color w:val="AEAAAA" w:themeColor="background2" w:themeShade="BF"/>
          <w:lang w:val="et-EE"/>
        </w:rPr>
      </w:pPr>
      <w:bookmarkStart w:id="26" w:name="_Toc54088979"/>
      <w:r w:rsidRPr="00034A6C">
        <w:rPr>
          <w:rStyle w:val="Heading2Char"/>
          <w:lang w:val="et-EE"/>
        </w:rPr>
        <w:t>Ole avatud emotsionaalsetele reaktsioonidele, mitte ainult tehnilistele sisekaemustele.</w:t>
      </w:r>
      <w:r w:rsidRPr="00034A6C">
        <w:rPr>
          <w:rStyle w:val="Heading2Char"/>
          <w:color w:val="AEAAAA" w:themeColor="background2" w:themeShade="BF"/>
          <w:lang w:val="et-EE"/>
        </w:rPr>
        <w:t>.</w:t>
      </w:r>
      <w:bookmarkEnd w:id="26"/>
      <w:r w:rsidRPr="00034A6C">
        <w:rPr>
          <w:lang w:val="et-EE"/>
        </w:rPr>
        <w:t xml:space="preserve"> Parimal juhul kaasab World Climate osalised mõtlema analüütiliselt ja kvantitatiivselt (nt. läbirääkimised, kalkuleerimised, strateegiate tegemine) ning tekitab empaatilisi ja edasipüüdlevaid tundeid (nt. teiste vaatenurkade nägemine, keeruliste faktidega silmitsi seismine, lootuse kasvatamine). Tagades osalejatele võimaluse avastada nii analüütilisi kui tundelisi vastuseid antud kogemusele, muudab see nende arusaamist kliima muutustest sügavamaks. </w:t>
      </w:r>
    </w:p>
    <w:p w14:paraId="71B8B277" w14:textId="724502A5" w:rsidR="00034A6C" w:rsidRPr="00034A6C" w:rsidRDefault="00034A6C" w:rsidP="00AA02AA">
      <w:pPr>
        <w:pStyle w:val="ClimateInteractive"/>
        <w:numPr>
          <w:ilvl w:val="0"/>
          <w:numId w:val="2"/>
        </w:numPr>
        <w:jc w:val="both"/>
        <w:rPr>
          <w:color w:val="AEAAAA" w:themeColor="background2" w:themeShade="BF"/>
          <w:lang w:val="et-EE"/>
        </w:rPr>
      </w:pPr>
      <w:bookmarkStart w:id="27" w:name="_Toc54088980"/>
      <w:r w:rsidRPr="00034A6C">
        <w:rPr>
          <w:rStyle w:val="Heading2Char"/>
          <w:lang w:val="et-EE"/>
        </w:rPr>
        <w:t>Säilita lootus ja võimalus.</w:t>
      </w:r>
      <w:r w:rsidRPr="00034A6C">
        <w:rPr>
          <w:rStyle w:val="Heading2Char"/>
          <w:color w:val="AEAAAA" w:themeColor="background2" w:themeShade="BF"/>
          <w:lang w:val="et-EE"/>
        </w:rPr>
        <w:t>.</w:t>
      </w:r>
      <w:bookmarkEnd w:id="27"/>
      <w:r w:rsidRPr="00034A6C">
        <w:rPr>
          <w:color w:val="AEAAAA" w:themeColor="background2" w:themeShade="BF"/>
          <w:lang w:val="et-EE"/>
        </w:rPr>
        <w:t xml:space="preserve"> </w:t>
      </w:r>
      <w:r w:rsidRPr="00034A6C">
        <w:rPr>
          <w:lang w:val="et-EE"/>
        </w:rPr>
        <w:t xml:space="preserve">Kogu see ülesanne võib tunduda hoomamatu, vaadates süsiniku ja kliima süsteemide taga olevat füüsikat ja ülemaailmset otsuste tegemise keerukust. Seega tuleb sul mängu ajal olla optimistlik ÜRO juhataja, kes julgustab osapooli parema kokkuleppe väljatöötamiseks kõvemini vaeva nägema. Mängu järel kokkuvõtet tehes järgi seda juhendit, et kasvatada gruppides tunnet, et kõik on veel võimalik. Jaga ka oma põhjuseid, miks lootusrikas olla. </w:t>
      </w:r>
    </w:p>
    <w:p w14:paraId="55A36F3F" w14:textId="37841EDD" w:rsidR="00034A6C" w:rsidRPr="00034A6C" w:rsidRDefault="00034A6C" w:rsidP="00AA02AA">
      <w:pPr>
        <w:pStyle w:val="ClimateInteractive"/>
        <w:numPr>
          <w:ilvl w:val="0"/>
          <w:numId w:val="2"/>
        </w:numPr>
        <w:jc w:val="both"/>
        <w:rPr>
          <w:lang w:val="et-EE"/>
        </w:rPr>
      </w:pPr>
      <w:bookmarkStart w:id="28" w:name="_Toc54088981"/>
      <w:r w:rsidRPr="00034A6C">
        <w:rPr>
          <w:rStyle w:val="Heading2Char"/>
          <w:lang w:val="et-EE"/>
        </w:rPr>
        <w:t>Vii läbi, mitte ära pea loengut.</w:t>
      </w:r>
      <w:bookmarkEnd w:id="28"/>
      <w:r w:rsidRPr="00034A6C">
        <w:rPr>
          <w:rStyle w:val="Heading2Char"/>
          <w:lang w:val="et-EE"/>
        </w:rPr>
        <w:t xml:space="preserve"> </w:t>
      </w:r>
      <w:r w:rsidRPr="00034A6C">
        <w:rPr>
          <w:lang w:val="et-EE"/>
        </w:rPr>
        <w:t xml:space="preserve">Jaga piisav kogus informatsiooni kliimasüsteemide, süsinikuringe, ülemaailmsete dünaamikate ja ÜRO protsesside kohta (märge: nendest kõikidest ei pea rääkima), aga </w:t>
      </w:r>
      <w:r w:rsidR="00A26CA4">
        <w:rPr>
          <w:lang w:val="et-EE"/>
        </w:rPr>
        <w:t xml:space="preserve">ära </w:t>
      </w:r>
      <w:r w:rsidRPr="00034A6C">
        <w:rPr>
          <w:lang w:val="et-EE"/>
        </w:rPr>
        <w:t xml:space="preserve">mine liiga detailseks. Pea loengut nii vähe kui võimalik. Pigem lase osalistel õppida läbi mänguprotsessi, lase kasutada nende intelligentsust ja oskusi </w:t>
      </w:r>
      <w:r w:rsidR="00A26CA4">
        <w:rPr>
          <w:lang w:val="et-EE"/>
        </w:rPr>
        <w:t>ning</w:t>
      </w:r>
      <w:r w:rsidRPr="00034A6C">
        <w:rPr>
          <w:lang w:val="et-EE"/>
        </w:rPr>
        <w:t xml:space="preserve"> lase neil ise endid kaasata nii palju kui võimalik. World Climate annab võimaluse traditsioonilistest õppemeetoditest välja murda ning saada ligipääs sügavamale ja aktiivsemale õppemeetodile. Proovi astuda eemale loengupidaja rollist ja ole pigem läbiviija või giid. Kasuta mängu, et äratada huvi ja tekitada küsimusi. Mängu jooksul puista sekka lühikesi presentatsioone koos rollimänguga. Tee kindlaks, et mängu järgsel arutelul on piisavalt aega, et minna süvitsi võtmeteemades. </w:t>
      </w:r>
    </w:p>
    <w:p w14:paraId="79EFB301" w14:textId="77777777" w:rsidR="00034A6C" w:rsidRPr="00034A6C" w:rsidRDefault="00034A6C" w:rsidP="00AA02AA">
      <w:pPr>
        <w:pStyle w:val="Heading1"/>
        <w:jc w:val="both"/>
        <w:rPr>
          <w:lang w:val="et-EE"/>
        </w:rPr>
      </w:pPr>
      <w:bookmarkStart w:id="29" w:name="_Toc54088982"/>
      <w:bookmarkStart w:id="30" w:name="_Toc474416371"/>
      <w:r w:rsidRPr="00034A6C">
        <w:rPr>
          <w:lang w:val="et-EE"/>
        </w:rPr>
        <w:t>Sammud</w:t>
      </w:r>
      <w:bookmarkEnd w:id="29"/>
      <w:r w:rsidRPr="00034A6C">
        <w:rPr>
          <w:lang w:val="et-EE"/>
        </w:rPr>
        <w:t xml:space="preserve"> </w:t>
      </w:r>
      <w:bookmarkEnd w:id="30"/>
    </w:p>
    <w:p w14:paraId="7BB31583" w14:textId="77777777" w:rsidR="00034A6C" w:rsidRPr="00034A6C" w:rsidRDefault="00034A6C" w:rsidP="00AA02AA">
      <w:pPr>
        <w:pStyle w:val="Heading2"/>
        <w:jc w:val="both"/>
        <w:rPr>
          <w:lang w:val="et-EE"/>
        </w:rPr>
      </w:pPr>
      <w:bookmarkStart w:id="31" w:name="_Toc54088983"/>
      <w:r w:rsidRPr="00034A6C">
        <w:rPr>
          <w:lang w:val="et-EE"/>
        </w:rPr>
        <w:t>1. Tervita osalisi</w:t>
      </w:r>
      <w:bookmarkEnd w:id="31"/>
      <w:r w:rsidRPr="00034A6C">
        <w:rPr>
          <w:lang w:val="et-EE"/>
        </w:rPr>
        <w:t xml:space="preserve"> </w:t>
      </w:r>
    </w:p>
    <w:p w14:paraId="204D2F03" w14:textId="62A0DC79" w:rsidR="00034A6C" w:rsidRPr="00034A6C" w:rsidRDefault="00034A6C" w:rsidP="00AA02AA">
      <w:pPr>
        <w:pStyle w:val="ListParagraph"/>
        <w:contextualSpacing w:val="0"/>
        <w:jc w:val="both"/>
        <w:rPr>
          <w:color w:val="AEAAAA" w:themeColor="background2" w:themeShade="BF"/>
          <w:lang w:val="et-EE"/>
        </w:rPr>
      </w:pPr>
      <w:r w:rsidRPr="00034A6C">
        <w:rPr>
          <w:lang w:val="et-EE"/>
        </w:rPr>
        <w:t xml:space="preserve">Selleks osaks riieta end tavapäraselt. Näiteks ära pane veel selga jakki, lipsu või salli, mida sa saaksid kanda siis, kui sa võtad üle ÜRO peasekretäri või ÜRO Kliimamuutuste raamkonventsiooni (UNFCCC) täitevsekretäri ameti. </w:t>
      </w:r>
    </w:p>
    <w:p w14:paraId="69F37A67" w14:textId="77777777" w:rsidR="00A26CA4" w:rsidRDefault="00A26CA4" w:rsidP="00AA02AA">
      <w:pPr>
        <w:pStyle w:val="ListParagraph"/>
        <w:contextualSpacing w:val="0"/>
        <w:jc w:val="both"/>
        <w:rPr>
          <w:lang w:val="et-EE"/>
        </w:rPr>
      </w:pPr>
    </w:p>
    <w:p w14:paraId="4C1159A2" w14:textId="3CABADC4" w:rsidR="00034A6C" w:rsidRPr="00034A6C" w:rsidRDefault="00034A6C" w:rsidP="00AA02AA">
      <w:pPr>
        <w:pStyle w:val="ListParagraph"/>
        <w:contextualSpacing w:val="0"/>
        <w:jc w:val="both"/>
        <w:rPr>
          <w:lang w:val="et-EE"/>
        </w:rPr>
      </w:pPr>
      <w:r w:rsidRPr="00034A6C">
        <w:rPr>
          <w:lang w:val="et-EE"/>
        </w:rPr>
        <w:t xml:space="preserve">Ideaalis võtad sa osalejad vastu mõnes teises ruumis kui pearuumis. Nii saaksid nad pearuumi sisenedes kohe rollidesse minna. Kui see pole võimalik, siis palu osalejatel istuda toolidele, aga neid mitte liigutada. Inimesed, kes ei leia tooli võivad seista või istuda põrandale. </w:t>
      </w:r>
    </w:p>
    <w:p w14:paraId="50A889FF" w14:textId="213604B5" w:rsidR="00034A6C" w:rsidRPr="00034A6C" w:rsidRDefault="00034A6C" w:rsidP="00AA02AA">
      <w:pPr>
        <w:pStyle w:val="ListParagraph"/>
        <w:contextualSpacing w:val="0"/>
        <w:jc w:val="both"/>
        <w:rPr>
          <w:lang w:val="et-EE"/>
        </w:rPr>
      </w:pPr>
      <w:r w:rsidRPr="00034A6C">
        <w:rPr>
          <w:lang w:val="et-EE"/>
        </w:rPr>
        <w:t xml:space="preserve">Palu osalejatel minna oma rolli sisse nii palju, kui nad oskavad, kui läbirääkimised algavad. </w:t>
      </w:r>
    </w:p>
    <w:p w14:paraId="6CC2D5EC" w14:textId="305F58B0" w:rsidR="00034A6C" w:rsidRPr="00034A6C" w:rsidRDefault="00034A6C" w:rsidP="00AA02AA">
      <w:pPr>
        <w:pStyle w:val="ListParagraph"/>
        <w:contextualSpacing w:val="0"/>
        <w:jc w:val="both"/>
        <w:rPr>
          <w:lang w:val="et-EE"/>
        </w:rPr>
      </w:pPr>
      <w:r w:rsidRPr="00034A6C">
        <w:rPr>
          <w:lang w:val="et-EE"/>
        </w:rPr>
        <w:t xml:space="preserve">Räägi osalejatele, et simulatsioon sisaldab nii realistlikke kui ebarealistlikke elemente. </w:t>
      </w:r>
    </w:p>
    <w:p w14:paraId="0995BA38" w14:textId="29C512CE" w:rsidR="00034A6C" w:rsidRPr="00034A6C" w:rsidRDefault="00034A6C" w:rsidP="00AA02AA">
      <w:pPr>
        <w:pStyle w:val="ListParagraph"/>
        <w:contextualSpacing w:val="0"/>
        <w:jc w:val="both"/>
        <w:rPr>
          <w:color w:val="AEAAAA" w:themeColor="background2" w:themeShade="BF"/>
          <w:lang w:val="et-EE"/>
        </w:rPr>
      </w:pPr>
      <w:r w:rsidRPr="00034A6C">
        <w:rPr>
          <w:lang w:val="et-EE"/>
        </w:rPr>
        <w:t>Näiteid realistlikest elementidest: esinevad kammitsevad ajalimiidid, globaalse biogeoke</w:t>
      </w:r>
      <w:r w:rsidR="00A26CA4">
        <w:rPr>
          <w:lang w:val="et-EE"/>
        </w:rPr>
        <w:t>emilise</w:t>
      </w:r>
      <w:r w:rsidRPr="00034A6C">
        <w:rPr>
          <w:lang w:val="et-EE"/>
        </w:rPr>
        <w:t xml:space="preserve"> süsteemi käitumine põhineb meie parimatel teaduslikel arusaamadel ja regioonide vahel on erinevused. Samuti on C-ROADS’i simulatsiooni mitu aastat kasutatud tähtsaimate otsustajate ja läbirääkijate kurssi viimises päris kliimakõnelustel. </w:t>
      </w:r>
    </w:p>
    <w:p w14:paraId="5015B702" w14:textId="086F23E2" w:rsidR="00034A6C" w:rsidRPr="00034A6C" w:rsidRDefault="00034A6C" w:rsidP="00AA02AA">
      <w:pPr>
        <w:pStyle w:val="ListParagraph"/>
        <w:contextualSpacing w:val="0"/>
        <w:jc w:val="both"/>
        <w:rPr>
          <w:lang w:val="et-EE"/>
        </w:rPr>
      </w:pPr>
      <w:r w:rsidRPr="00034A6C">
        <w:rPr>
          <w:lang w:val="et-EE"/>
        </w:rPr>
        <w:t xml:space="preserve">Ebarealistlikeks elementideks on näiteks see, et mängu on väga palju lihtsustatud ja see pigem ei ole ÜRO läbirääkimiste sarnane. </w:t>
      </w:r>
    </w:p>
    <w:p w14:paraId="6C1A9832" w14:textId="2AC04DAD" w:rsidR="00034A6C" w:rsidRPr="00034A6C" w:rsidRDefault="00034A6C" w:rsidP="00AA02AA">
      <w:pPr>
        <w:pStyle w:val="ListParagraph"/>
        <w:contextualSpacing w:val="0"/>
        <w:jc w:val="both"/>
        <w:rPr>
          <w:lang w:val="et-EE"/>
        </w:rPr>
      </w:pPr>
      <w:r w:rsidRPr="00034A6C">
        <w:rPr>
          <w:lang w:val="et-EE"/>
        </w:rPr>
        <w:t xml:space="preserve">Seetõttu selgita osalejatele, et nad saavad seda “virtuaalmaailma” kasutada ülemaailmsete nõusolekute ja otsustega eksperimenteerimiseks. See poleks päris läbirääkimistel kunagi võimalik. </w:t>
      </w:r>
    </w:p>
    <w:p w14:paraId="534DB983" w14:textId="77777777" w:rsidR="00034A6C" w:rsidRPr="00034A6C" w:rsidRDefault="00034A6C" w:rsidP="00AA02AA">
      <w:pPr>
        <w:pStyle w:val="Heading2"/>
        <w:jc w:val="both"/>
        <w:rPr>
          <w:lang w:val="et-EE"/>
        </w:rPr>
      </w:pPr>
      <w:bookmarkStart w:id="32" w:name="_Toc54088984"/>
      <w:r w:rsidRPr="00034A6C">
        <w:rPr>
          <w:lang w:val="et-EE"/>
        </w:rPr>
        <w:t>2. Määra osalejad tiimidesse</w:t>
      </w:r>
      <w:bookmarkEnd w:id="32"/>
      <w:r w:rsidRPr="00034A6C">
        <w:rPr>
          <w:lang w:val="et-EE"/>
        </w:rPr>
        <w:t xml:space="preserve"> </w:t>
      </w:r>
    </w:p>
    <w:p w14:paraId="67D2C076" w14:textId="2E709EA5" w:rsidR="00034A6C" w:rsidRPr="00034A6C" w:rsidRDefault="00034A6C" w:rsidP="00AA02AA">
      <w:pPr>
        <w:pStyle w:val="ListParagraph"/>
        <w:contextualSpacing w:val="0"/>
        <w:jc w:val="both"/>
        <w:rPr>
          <w:lang w:val="et-EE"/>
        </w:rPr>
      </w:pPr>
      <w:r w:rsidRPr="00034A6C">
        <w:rPr>
          <w:lang w:val="et-EE"/>
        </w:rPr>
        <w:t xml:space="preserve">Tiimid võib teha nii enne üritust kui ka ürituse alguses. Enne mängu tiimidesse jagamisel on eeliseks see, et sa saad osalejatele nende riikidega kurssi viiva materjali anda lugemiseks varem. Samuti saavad nad nii teha ise uurimistööd oma rahvuse või regiooni läbirääkimiste positsiooni kohta. Mäng toimib ka siis hästi, kui sa jagad materjali kätte pärast tervitust ja enne läbirääkimiste ametlikku algust. </w:t>
      </w:r>
    </w:p>
    <w:p w14:paraId="1B2E61F6" w14:textId="5A0438A9" w:rsidR="00034A6C" w:rsidRDefault="00034A6C" w:rsidP="00AA02AA">
      <w:pPr>
        <w:pStyle w:val="ListParagraph"/>
        <w:contextualSpacing w:val="0"/>
        <w:jc w:val="both"/>
        <w:rPr>
          <w:color w:val="AEAAAA" w:themeColor="background2" w:themeShade="BF"/>
          <w:lang w:val="et-EE"/>
        </w:rPr>
      </w:pPr>
      <w:r w:rsidRPr="00034A6C">
        <w:rPr>
          <w:lang w:val="et-EE"/>
        </w:rPr>
        <w:t>Kui osalejate seas on kõrgelt haritud globaalse või poliitilise taustaga osalejaid, siis määra nemad võimalikult vastandlikku rolli. Nii annad sa osalejatele võimaluse näha maailma teise nurga alt ja laiendada oma teadmisi vallas, kuidas geopoliitiliste ja sotsiaalsete</w:t>
      </w:r>
      <w:r w:rsidR="00A26CA4">
        <w:rPr>
          <w:lang w:val="et-EE"/>
        </w:rPr>
        <w:t xml:space="preserve"> faktorite </w:t>
      </w:r>
      <w:r w:rsidRPr="00034A6C">
        <w:rPr>
          <w:lang w:val="et-EE"/>
        </w:rPr>
        <w:t>abil otsuseid vastu võetakse. Sa v</w:t>
      </w:r>
      <w:r w:rsidR="00A75F32">
        <w:rPr>
          <w:lang w:val="et-EE"/>
        </w:rPr>
        <w:t>õ</w:t>
      </w:r>
      <w:r w:rsidRPr="00034A6C">
        <w:rPr>
          <w:lang w:val="et-EE"/>
        </w:rPr>
        <w:t xml:space="preserve">id jagada inimesed rühmadesse, paludes neil seista selle rahvuse, regiooni või lobitöö grupi koha kõrvale, millega nad end enim seostavad. Seejärel määra nad nendesse gruppidesse, mis on nende valitu vastand. Tee kindlaks, et tugevaimad tormakalt arenevate riikide (nt. Hiina, India) pooldajad (või päris esindajad) mängiks arenenud riikide rolli. Samamoodi pane inimesed, kes identifitseerivad end pigem rikkamate riikidena, arengumaade rolli ja põrandale istuma. </w:t>
      </w:r>
    </w:p>
    <w:p w14:paraId="6EFEA1B4" w14:textId="398E6F53" w:rsidR="00A75F32" w:rsidRDefault="00A75F32" w:rsidP="00AA02AA">
      <w:pPr>
        <w:pStyle w:val="ListParagraph"/>
        <w:contextualSpacing w:val="0"/>
        <w:jc w:val="both"/>
        <w:rPr>
          <w:color w:val="AEAAAA" w:themeColor="background2" w:themeShade="BF"/>
          <w:lang w:val="et-EE"/>
        </w:rPr>
      </w:pPr>
    </w:p>
    <w:p w14:paraId="2851A396" w14:textId="77777777" w:rsidR="00A75F32" w:rsidRPr="00034A6C" w:rsidRDefault="00A75F32" w:rsidP="00AA02AA">
      <w:pPr>
        <w:pStyle w:val="ListParagraph"/>
        <w:contextualSpacing w:val="0"/>
        <w:jc w:val="both"/>
        <w:rPr>
          <w:color w:val="AEAAAA" w:themeColor="background2" w:themeShade="BF"/>
          <w:lang w:val="et-EE"/>
        </w:rPr>
      </w:pPr>
    </w:p>
    <w:p w14:paraId="5D70CDD7" w14:textId="5EFD8290" w:rsidR="00034A6C" w:rsidRPr="00034A6C" w:rsidRDefault="00034A6C" w:rsidP="00AA02AA">
      <w:pPr>
        <w:pStyle w:val="ListParagraph"/>
        <w:contextualSpacing w:val="0"/>
        <w:jc w:val="both"/>
        <w:rPr>
          <w:color w:val="AEAAAA" w:themeColor="background2" w:themeShade="BF"/>
          <w:lang w:val="et-EE"/>
        </w:rPr>
      </w:pPr>
      <w:r w:rsidRPr="00034A6C">
        <w:rPr>
          <w:lang w:val="et-EE"/>
        </w:rPr>
        <w:t xml:space="preserve">Palu osalistel enda kohtadele asuda ja end grupile tutvustada. Seejärel palu neil läbi lugeda lühikokkuvõte oma rahvusest/regioonist. Sel ajal kui nad vestlevad, pane selga oma ametlikumad riided. </w:t>
      </w:r>
    </w:p>
    <w:p w14:paraId="4B95A924" w14:textId="77777777" w:rsidR="00034A6C" w:rsidRPr="00034A6C" w:rsidRDefault="00034A6C" w:rsidP="00AA02AA">
      <w:pPr>
        <w:pStyle w:val="ListParagraph"/>
        <w:contextualSpacing w:val="0"/>
        <w:jc w:val="both"/>
        <w:rPr>
          <w:lang w:val="et-EE"/>
        </w:rPr>
      </w:pPr>
      <w:r w:rsidRPr="00034A6C">
        <w:rPr>
          <w:noProof/>
          <w:lang w:val="et-EE" w:eastAsia="en-US"/>
        </w:rPr>
        <w:drawing>
          <wp:inline distT="0" distB="0" distL="0" distR="0" wp14:anchorId="4DFADB1A" wp14:editId="2BB45DB9">
            <wp:extent cx="2608368" cy="2386432"/>
            <wp:effectExtent l="0" t="0" r="8255" b="1270"/>
            <wp:docPr id="14" name="Picture 14" descr="Macintosh HD:Users:Drew:Desktop:IMG_2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rew:Desktop:IMG_269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08703" cy="2386738"/>
                    </a:xfrm>
                    <a:prstGeom prst="rect">
                      <a:avLst/>
                    </a:prstGeom>
                    <a:noFill/>
                    <a:ln>
                      <a:noFill/>
                    </a:ln>
                  </pic:spPr>
                </pic:pic>
              </a:graphicData>
            </a:graphic>
          </wp:inline>
        </w:drawing>
      </w:r>
    </w:p>
    <w:p w14:paraId="4786A378" w14:textId="3E86BCAF" w:rsidR="00034A6C" w:rsidRPr="00034A6C" w:rsidRDefault="00034A6C" w:rsidP="00AA02AA">
      <w:pPr>
        <w:pStyle w:val="ListParagraph"/>
        <w:contextualSpacing w:val="0"/>
        <w:jc w:val="both"/>
        <w:rPr>
          <w:lang w:val="et-EE"/>
        </w:rPr>
      </w:pPr>
      <w:r w:rsidRPr="00034A6C">
        <w:rPr>
          <w:lang w:val="et-EE"/>
        </w:rPr>
        <w:t xml:space="preserve">Üleval: Üks näide World Climate’i läbiviimisest ärikoolis, kus arengumaad (koosneb Euroopa ja Põhja-Ameerika tudengitest) istuvad põrandal ja USA (koosneb India ja Hiina tudengitest) istub üleval reas. </w:t>
      </w:r>
    </w:p>
    <w:p w14:paraId="133A00D2" w14:textId="77777777" w:rsidR="00034A6C" w:rsidRPr="00034A6C" w:rsidRDefault="00034A6C" w:rsidP="00AA02AA">
      <w:pPr>
        <w:pStyle w:val="Heading2"/>
        <w:jc w:val="both"/>
        <w:rPr>
          <w:lang w:val="et-EE"/>
        </w:rPr>
      </w:pPr>
      <w:bookmarkStart w:id="33" w:name="_Toc54088985"/>
      <w:r w:rsidRPr="00034A6C">
        <w:rPr>
          <w:lang w:val="et-EE"/>
        </w:rPr>
        <w:t>3. Tutvusta läbirääkimisi</w:t>
      </w:r>
      <w:bookmarkEnd w:id="33"/>
      <w:r w:rsidRPr="00034A6C">
        <w:rPr>
          <w:lang w:val="et-EE"/>
        </w:rPr>
        <w:t xml:space="preserve"> </w:t>
      </w:r>
    </w:p>
    <w:p w14:paraId="333E440B" w14:textId="31EA344E" w:rsidR="00034A6C" w:rsidRPr="00034A6C" w:rsidRDefault="00034A6C" w:rsidP="00AA02AA">
      <w:pPr>
        <w:pStyle w:val="ListParagraph"/>
        <w:contextualSpacing w:val="0"/>
        <w:jc w:val="both"/>
        <w:rPr>
          <w:color w:val="AEAAAA" w:themeColor="background2" w:themeShade="BF"/>
          <w:lang w:val="et-EE"/>
        </w:rPr>
      </w:pPr>
      <w:r w:rsidRPr="00034A6C">
        <w:rPr>
          <w:lang w:val="et-EE"/>
        </w:rPr>
        <w:t>Kui grup</w:t>
      </w:r>
      <w:r w:rsidR="00A75F32">
        <w:rPr>
          <w:lang w:val="et-EE"/>
        </w:rPr>
        <w:t>id on tutvumis</w:t>
      </w:r>
      <w:r w:rsidR="00A232D5">
        <w:rPr>
          <w:lang w:val="et-EE"/>
        </w:rPr>
        <w:t>e</w:t>
      </w:r>
      <w:bookmarkStart w:id="34" w:name="_GoBack"/>
      <w:bookmarkEnd w:id="34"/>
      <w:r w:rsidR="00A75F32">
        <w:rPr>
          <w:lang w:val="et-EE"/>
        </w:rPr>
        <w:t xml:space="preserve"> lõpetanud</w:t>
      </w:r>
      <w:r w:rsidRPr="00034A6C">
        <w:rPr>
          <w:lang w:val="et-EE"/>
        </w:rPr>
        <w:t xml:space="preserve">, muuda oma käitumisviis tõsiseks, tulemustele orienteerituks ja asjakohaseks. Seisa ruumi ees ja ära naerata. Kiirelt peata jutuajamised, paludes delegaatidel keskenduda käesolevale ülesandele. See aitab osalejatel kiiresti enda rollidesse asuda. </w:t>
      </w:r>
    </w:p>
    <w:p w14:paraId="76C525F8" w14:textId="76C04063" w:rsidR="00034A6C" w:rsidRPr="00034A6C" w:rsidRDefault="00034A6C" w:rsidP="00AA02AA">
      <w:pPr>
        <w:pStyle w:val="ListParagraph"/>
        <w:contextualSpacing w:val="0"/>
        <w:jc w:val="both"/>
        <w:rPr>
          <w:lang w:val="et-EE"/>
        </w:rPr>
      </w:pPr>
      <w:r w:rsidRPr="00034A6C">
        <w:rPr>
          <w:lang w:val="et-EE"/>
        </w:rPr>
        <w:t>Nii lühidalt kui võimalik, tutvusta end kui ÜRO peasekretäri või ÜRO Kliimamuutuste raamkonventsiooni (UNFCCC) täitevsekretärina ja määra kindlaks raamistik. Kinnita, et kliima muutused on suur väljakutse ja et maailma riigid peavad sellega tegelemiseks plaani välja mõtlema. Kui vajalik, siis pea väike loeng kliimateadusest, et asi selgemaks teha. Me oleme taganud PowerPointi kurssi viivad slaidi</w:t>
      </w:r>
      <w:r w:rsidR="00A75F32">
        <w:rPr>
          <w:lang w:val="et-EE"/>
        </w:rPr>
        <w:t>d</w:t>
      </w:r>
      <w:r w:rsidRPr="00034A6C">
        <w:rPr>
          <w:lang w:val="et-EE"/>
        </w:rPr>
        <w:t xml:space="preserve">, et aidata sind </w:t>
      </w:r>
      <w:r w:rsidR="00A75F32">
        <w:rPr>
          <w:lang w:val="et-EE"/>
        </w:rPr>
        <w:t xml:space="preserve">tutvustuse </w:t>
      </w:r>
      <w:r w:rsidRPr="00034A6C">
        <w:rPr>
          <w:lang w:val="et-EE"/>
        </w:rPr>
        <w:t xml:space="preserve">läbiviimisel. Avalda oma pettumust, et isegi pärast 20 ülemaailmset kokkusaamist alates aastast 1992 ei ole </w:t>
      </w:r>
      <w:r w:rsidR="00A75F32">
        <w:rPr>
          <w:lang w:val="et-EE"/>
        </w:rPr>
        <w:t>nad</w:t>
      </w:r>
      <w:r w:rsidRPr="00034A6C">
        <w:rPr>
          <w:lang w:val="et-EE"/>
        </w:rPr>
        <w:t xml:space="preserve"> suutnud jõuda otsusele, mis tegeleks kliima muutustega piisavalt. Näiteks nii: </w:t>
      </w:r>
    </w:p>
    <w:p w14:paraId="044EA258" w14:textId="027B0AF2" w:rsidR="00034A6C" w:rsidRDefault="00034A6C" w:rsidP="00AA02AA">
      <w:pPr>
        <w:pStyle w:val="ListParagraph"/>
        <w:jc w:val="both"/>
        <w:rPr>
          <w:i/>
          <w:lang w:val="et-EE"/>
        </w:rPr>
      </w:pPr>
      <w:r w:rsidRPr="00034A6C">
        <w:rPr>
          <w:i/>
          <w:lang w:val="et-EE"/>
        </w:rPr>
        <w:t>“Lugupeetud delegaadid. Tervitan teid suure uhkusega meie Ühinenud Rahvaste Organisa</w:t>
      </w:r>
      <w:r w:rsidR="00753BBE">
        <w:rPr>
          <w:i/>
          <w:lang w:val="et-EE"/>
        </w:rPr>
        <w:t>t</w:t>
      </w:r>
      <w:r w:rsidRPr="00034A6C">
        <w:rPr>
          <w:i/>
          <w:lang w:val="et-EE"/>
        </w:rPr>
        <w:t>siooni Kliimamuutuste Raamkonventsiooni (UNFCCC) Osapoolte Konverentsil. Nagu te teate, siis mina olen ÜRO peasekretär (või ÜRO Kliimamuutuste Raamkonventsiooni täitevsekretär).</w:t>
      </w:r>
    </w:p>
    <w:p w14:paraId="7F5EC83A" w14:textId="72345659" w:rsidR="00A75F32" w:rsidRDefault="00A75F32" w:rsidP="00AA02AA">
      <w:pPr>
        <w:pStyle w:val="ListParagraph"/>
        <w:jc w:val="both"/>
        <w:rPr>
          <w:i/>
          <w:lang w:val="et-EE"/>
        </w:rPr>
      </w:pPr>
    </w:p>
    <w:p w14:paraId="5CE18925" w14:textId="5357312C" w:rsidR="00A75F32" w:rsidRDefault="00A75F32" w:rsidP="00AA02AA">
      <w:pPr>
        <w:pStyle w:val="ListParagraph"/>
        <w:jc w:val="both"/>
        <w:rPr>
          <w:i/>
          <w:lang w:val="et-EE"/>
        </w:rPr>
      </w:pPr>
    </w:p>
    <w:p w14:paraId="530651EE" w14:textId="77777777" w:rsidR="00A75F32" w:rsidRPr="00034A6C" w:rsidRDefault="00A75F32" w:rsidP="00AA02AA">
      <w:pPr>
        <w:pStyle w:val="ListParagraph"/>
        <w:jc w:val="both"/>
        <w:rPr>
          <w:i/>
          <w:lang w:val="et-EE"/>
        </w:rPr>
      </w:pPr>
    </w:p>
    <w:p w14:paraId="57B6B833" w14:textId="77777777" w:rsidR="00034A6C" w:rsidRPr="00034A6C" w:rsidRDefault="00034A6C" w:rsidP="00AA02AA">
      <w:pPr>
        <w:pStyle w:val="ListParagraph"/>
        <w:jc w:val="both"/>
        <w:rPr>
          <w:i/>
          <w:lang w:val="et-EE"/>
        </w:rPr>
      </w:pPr>
    </w:p>
    <w:p w14:paraId="17C55924" w14:textId="163644DC" w:rsidR="00034A6C" w:rsidRPr="00034A6C" w:rsidRDefault="00034A6C" w:rsidP="00AA02AA">
      <w:pPr>
        <w:pStyle w:val="ListParagraph"/>
        <w:jc w:val="both"/>
        <w:rPr>
          <w:i/>
          <w:color w:val="AEAAAA" w:themeColor="background2" w:themeShade="BF"/>
          <w:lang w:val="et-EE"/>
        </w:rPr>
      </w:pPr>
      <w:r w:rsidRPr="00034A6C">
        <w:rPr>
          <w:i/>
          <w:lang w:val="et-EE"/>
        </w:rPr>
        <w:t>Kõigepealt tahan ma teid õnnitleda, et oleme taganud Pariisi kliimakokkuleppe, mis juhatab meid teel täitmaks globaalset eesmärki hoida temperatuuri tõus alla 2 kraadi Celsiuse skaalal</w:t>
      </w:r>
      <w:r w:rsidRPr="00034A6C">
        <w:rPr>
          <w:i/>
          <w:color w:val="AEAAAA" w:themeColor="background2" w:themeShade="BF"/>
          <w:lang w:val="et-EE"/>
        </w:rPr>
        <w:t>.</w:t>
      </w:r>
      <w:r w:rsidRPr="00A75F32">
        <w:rPr>
          <w:i/>
          <w:lang w:val="et-EE"/>
        </w:rPr>
        <w:t>”</w:t>
      </w:r>
    </w:p>
    <w:p w14:paraId="08F9810A" w14:textId="77777777" w:rsidR="00034A6C" w:rsidRPr="00034A6C" w:rsidRDefault="00034A6C" w:rsidP="00AA02AA">
      <w:pPr>
        <w:pStyle w:val="ListParagraph"/>
        <w:jc w:val="both"/>
        <w:rPr>
          <w:lang w:val="et-EE"/>
        </w:rPr>
      </w:pPr>
    </w:p>
    <w:p w14:paraId="66D810A2" w14:textId="75AFC401" w:rsidR="00034A6C" w:rsidRPr="00034A6C" w:rsidRDefault="00A75F32" w:rsidP="00AA02AA">
      <w:pPr>
        <w:pStyle w:val="ListParagraph"/>
        <w:contextualSpacing w:val="0"/>
        <w:jc w:val="both"/>
        <w:rPr>
          <w:lang w:val="et-EE"/>
        </w:rPr>
      </w:pPr>
      <w:r>
        <w:rPr>
          <w:lang w:val="et-EE"/>
        </w:rPr>
        <w:t xml:space="preserve">Ametlikul toonil tee osalejatele selgeks olukorra tõsidus ja läbirääkimiste eesmärk </w:t>
      </w:r>
      <w:r w:rsidR="00034A6C" w:rsidRPr="00034A6C">
        <w:rPr>
          <w:lang w:val="et-EE"/>
        </w:rPr>
        <w:t xml:space="preserve">Näiteks võid sa öelda: </w:t>
      </w:r>
    </w:p>
    <w:p w14:paraId="0A02F2F1" w14:textId="4711B791" w:rsidR="00034A6C" w:rsidRPr="00034A6C" w:rsidRDefault="00034A6C" w:rsidP="00AA02AA">
      <w:pPr>
        <w:pStyle w:val="ListParagraph"/>
        <w:jc w:val="both"/>
        <w:rPr>
          <w:i/>
          <w:color w:val="AEAAAA" w:themeColor="background2" w:themeShade="BF"/>
          <w:lang w:val="et-EE"/>
        </w:rPr>
      </w:pPr>
      <w:r w:rsidRPr="00034A6C" w:rsidDel="008F4986">
        <w:rPr>
          <w:i/>
          <w:lang w:val="et-EE"/>
        </w:rPr>
        <w:t xml:space="preserve"> </w:t>
      </w:r>
      <w:r w:rsidRPr="00034A6C">
        <w:rPr>
          <w:i/>
          <w:lang w:val="et-EE"/>
        </w:rPr>
        <w:t>“Vaadates täna ruumis ringi, näen ma deleg</w:t>
      </w:r>
      <w:r w:rsidR="00A75F32">
        <w:rPr>
          <w:i/>
          <w:lang w:val="et-EE"/>
        </w:rPr>
        <w:t>a</w:t>
      </w:r>
      <w:r w:rsidRPr="00034A6C">
        <w:rPr>
          <w:i/>
          <w:lang w:val="et-EE"/>
        </w:rPr>
        <w:t xml:space="preserve">ate, kes on minust nooremad ja kes oma eluea, ning kindlasti teie laste eluea jooksul, näevad täna tehtud otsuste tagajärgi. </w:t>
      </w:r>
      <w:r w:rsidRPr="00034A6C">
        <w:rPr>
          <w:b/>
          <w:bCs/>
          <w:i/>
          <w:lang w:val="et-EE"/>
        </w:rPr>
        <w:t>Ma ei palu teilt täna midagi rohkemat, kui seda, et te tunneksite oma otsuste olulisust, mis määravad teie ja tulevaste põlvede tuleviku.</w:t>
      </w:r>
      <w:r w:rsidRPr="00034A6C">
        <w:rPr>
          <w:i/>
          <w:lang w:val="et-EE"/>
        </w:rPr>
        <w:t xml:space="preserve"> Milline on see maailm, mille te tulevikule jätate? </w:t>
      </w:r>
    </w:p>
    <w:p w14:paraId="2E2EC418" w14:textId="77777777" w:rsidR="00034A6C" w:rsidRPr="00034A6C" w:rsidRDefault="00034A6C" w:rsidP="00AA02AA">
      <w:pPr>
        <w:pStyle w:val="ListParagraph"/>
        <w:jc w:val="both"/>
        <w:rPr>
          <w:i/>
          <w:lang w:val="et-EE"/>
        </w:rPr>
      </w:pPr>
    </w:p>
    <w:p w14:paraId="53259D91" w14:textId="363D5D80" w:rsidR="00034A6C" w:rsidRPr="00034A6C" w:rsidRDefault="00034A6C" w:rsidP="00AA02AA">
      <w:pPr>
        <w:pStyle w:val="ListParagraph"/>
        <w:jc w:val="both"/>
        <w:rPr>
          <w:i/>
          <w:lang w:val="et-EE"/>
        </w:rPr>
      </w:pPr>
      <w:r w:rsidRPr="00034A6C">
        <w:rPr>
          <w:i/>
          <w:lang w:val="et-EE"/>
        </w:rPr>
        <w:t xml:space="preserve">Teie ülesanne on selge: et ära hoida ohtlikud kliimamuutused, peate te alandama emissioonid tasemele, mis stabiliseeriks temperatuuri tõusu allpool 2˚C idustriaalühiskonna eelsest tasemest ning eraldama kliima finantseeringuteks vähemalt 100 miljardit dollarit aastas, et aidata neid, kes seda enim vajavad”. </w:t>
      </w:r>
    </w:p>
    <w:p w14:paraId="651A9D23" w14:textId="77777777" w:rsidR="00034A6C" w:rsidRPr="00034A6C" w:rsidRDefault="00034A6C" w:rsidP="00AA02AA">
      <w:pPr>
        <w:pStyle w:val="ListParagraph"/>
        <w:contextualSpacing w:val="0"/>
        <w:jc w:val="both"/>
        <w:rPr>
          <w:i/>
          <w:lang w:val="et-EE"/>
        </w:rPr>
      </w:pPr>
    </w:p>
    <w:p w14:paraId="490B4345" w14:textId="6B38C3A0" w:rsidR="00034A6C" w:rsidRPr="00034A6C" w:rsidRDefault="00034A6C" w:rsidP="00AA02AA">
      <w:pPr>
        <w:pStyle w:val="ListParagraph"/>
        <w:contextualSpacing w:val="0"/>
        <w:jc w:val="both"/>
        <w:rPr>
          <w:color w:val="AEAAAA" w:themeColor="background2" w:themeShade="BF"/>
          <w:lang w:val="et-EE"/>
        </w:rPr>
      </w:pPr>
      <w:r w:rsidRPr="00034A6C">
        <w:rPr>
          <w:lang w:val="et-EE"/>
        </w:rPr>
        <w:t xml:space="preserve">Tutvusta iga gruppi ja seda osa maailmast, mida nad esindavad. Võid jagada ka regioonide põhilisi statistilisi andmeid nagu populatsioon, SKT, emissioonide koguhulk jne. </w:t>
      </w:r>
    </w:p>
    <w:p w14:paraId="50209C0F" w14:textId="7BB5BFF1" w:rsidR="00034A6C" w:rsidRPr="00034A6C" w:rsidRDefault="00034A6C" w:rsidP="00AA02AA">
      <w:pPr>
        <w:pStyle w:val="ListParagraph"/>
        <w:contextualSpacing w:val="0"/>
        <w:jc w:val="both"/>
        <w:rPr>
          <w:color w:val="AEAAAA" w:themeColor="background2" w:themeShade="BF"/>
          <w:lang w:val="et-EE"/>
        </w:rPr>
      </w:pPr>
      <w:r w:rsidRPr="00034A6C">
        <w:rPr>
          <w:lang w:val="et-EE"/>
        </w:rPr>
        <w:t xml:space="preserve">Tavaliselt näitame me populatsiooni ja SKT näitajaid samal ajal viidates ülevaatlikule informatsiooni tabelile. Seejärel näitame ajalooliste emissioonide graafikuid ja selgitame kumulatiivsete emissioonide ja tuleviku emissioonide statistikaid. </w:t>
      </w:r>
    </w:p>
    <w:p w14:paraId="0E0FDE2B" w14:textId="77777777" w:rsidR="00034A6C" w:rsidRPr="00034A6C" w:rsidRDefault="00034A6C" w:rsidP="00AA02AA">
      <w:pPr>
        <w:pStyle w:val="ListParagraph"/>
        <w:contextualSpacing w:val="0"/>
        <w:jc w:val="both"/>
        <w:rPr>
          <w:lang w:val="et-EE"/>
        </w:rPr>
      </w:pPr>
      <w:r w:rsidRPr="00034A6C">
        <w:rPr>
          <w:lang w:val="et-EE"/>
        </w:rPr>
        <w:t xml:space="preserve">Võta kokku sõnadega: </w:t>
      </w:r>
    </w:p>
    <w:p w14:paraId="11CACE9F" w14:textId="5B8B6DC9" w:rsidR="00034A6C" w:rsidRPr="00034A6C" w:rsidRDefault="00034A6C" w:rsidP="00AA02AA">
      <w:pPr>
        <w:pStyle w:val="ListParagraph"/>
        <w:contextualSpacing w:val="0"/>
        <w:jc w:val="both"/>
        <w:rPr>
          <w:i/>
          <w:lang w:val="et-EE"/>
        </w:rPr>
      </w:pPr>
      <w:r w:rsidRPr="00034A6C">
        <w:rPr>
          <w:i/>
          <w:lang w:val="et-EE"/>
        </w:rPr>
        <w:t>“Kokkuvõtteks, enamik raha ja emissioone on tulnud arenenud maadelt &lt;näita käega nende suunas&gt;, enamik tuleviku emissioone tuleb tõenäoliselt arenevatest A riikidest</w:t>
      </w:r>
      <w:r w:rsidR="00A75F32">
        <w:rPr>
          <w:i/>
          <w:lang w:val="et-EE"/>
        </w:rPr>
        <w:t xml:space="preserve"> ehk Indiast ja Hiinast</w:t>
      </w:r>
      <w:r w:rsidRPr="00034A6C">
        <w:rPr>
          <w:i/>
          <w:lang w:val="et-EE"/>
        </w:rPr>
        <w:t xml:space="preserve"> ja kliimamuutuste mõjud tabavad tugevaimalt arenevaid B riike</w:t>
      </w:r>
      <w:r w:rsidR="00A75F32">
        <w:rPr>
          <w:i/>
          <w:lang w:val="et-EE"/>
        </w:rPr>
        <w:t xml:space="preserve"> ehk ülejäänud arengumaid</w:t>
      </w:r>
      <w:r w:rsidRPr="00034A6C">
        <w:rPr>
          <w:i/>
          <w:lang w:val="et-EE"/>
        </w:rPr>
        <w:t xml:space="preserve">” </w:t>
      </w:r>
    </w:p>
    <w:p w14:paraId="2C6569AD" w14:textId="2E6F666A" w:rsidR="00034A6C" w:rsidRPr="00034A6C" w:rsidRDefault="00034A6C" w:rsidP="00AA02AA">
      <w:pPr>
        <w:pStyle w:val="ListParagraph"/>
        <w:contextualSpacing w:val="0"/>
        <w:jc w:val="both"/>
        <w:rPr>
          <w:color w:val="AEAAAA" w:themeColor="background2" w:themeShade="BF"/>
          <w:lang w:val="et-EE"/>
        </w:rPr>
      </w:pPr>
      <w:r w:rsidRPr="00034A6C">
        <w:rPr>
          <w:lang w:val="et-EE"/>
        </w:rPr>
        <w:t>Selleks ajaks on tõenäoliselt keegi teinud nalja maas istuvate inimeste pihta</w:t>
      </w:r>
      <w:r w:rsidR="00A75F32">
        <w:rPr>
          <w:lang w:val="et-EE"/>
        </w:rPr>
        <w:t xml:space="preserve"> või muul sarnasel teemal</w:t>
      </w:r>
      <w:r w:rsidRPr="00034A6C">
        <w:rPr>
          <w:lang w:val="et-EE"/>
        </w:rPr>
        <w:t>. Karmilt noomid neid, öeldes “</w:t>
      </w:r>
      <w:r w:rsidRPr="00034A6C">
        <w:rPr>
          <w:i/>
          <w:iCs/>
          <w:lang w:val="et-EE"/>
        </w:rPr>
        <w:t>palun hoiduge jutuajamistest, mis ei aita kaasa läbimurdva kokkuleppeni jõudmisele”</w:t>
      </w:r>
      <w:r w:rsidRPr="00034A6C">
        <w:rPr>
          <w:lang w:val="et-EE"/>
        </w:rPr>
        <w:t>. Selle juures ära naerata.</w:t>
      </w:r>
      <w:r w:rsidRPr="00034A6C">
        <w:rPr>
          <w:i/>
          <w:iCs/>
          <w:lang w:val="et-EE"/>
        </w:rPr>
        <w:t xml:space="preserve"> </w:t>
      </w:r>
    </w:p>
    <w:p w14:paraId="3E1F6700" w14:textId="77777777" w:rsidR="00A11AD6" w:rsidRDefault="00034A6C" w:rsidP="00AA02AA">
      <w:pPr>
        <w:pStyle w:val="ListParagraph"/>
        <w:contextualSpacing w:val="0"/>
        <w:jc w:val="both"/>
        <w:rPr>
          <w:i/>
          <w:iCs/>
          <w:lang w:val="et-EE"/>
        </w:rPr>
      </w:pPr>
      <w:r w:rsidRPr="00034A6C">
        <w:rPr>
          <w:lang w:val="et-EE"/>
        </w:rPr>
        <w:t xml:space="preserve">Selleks ajaks võib keegi ka küsida küsimusi seoses simulatsiooniga või korraldusliku poolega, näiteks “miks on Kesk-Ida riigid selles grupis?” või “ma sooviks rohkem informatsiooni kulutuste kohta”. Vasta küsimustele nii lühidalt kui võimalik. Ettepanekutele või murepunktidele vasta </w:t>
      </w:r>
      <w:r w:rsidRPr="00034A6C">
        <w:rPr>
          <w:i/>
          <w:iCs/>
          <w:lang w:val="et-EE"/>
        </w:rPr>
        <w:t xml:space="preserve">“peasekretär paneb tähele, et arenenud riikide delegaadid soovivad rohkem informatsiooni </w:t>
      </w:r>
    </w:p>
    <w:p w14:paraId="24A42A95" w14:textId="77777777" w:rsidR="00A11AD6" w:rsidRDefault="00A11AD6" w:rsidP="00AA02AA">
      <w:pPr>
        <w:pStyle w:val="ListParagraph"/>
        <w:contextualSpacing w:val="0"/>
        <w:jc w:val="both"/>
        <w:rPr>
          <w:i/>
          <w:iCs/>
          <w:lang w:val="et-EE"/>
        </w:rPr>
      </w:pPr>
    </w:p>
    <w:p w14:paraId="4993E95D" w14:textId="49026182" w:rsidR="00034A6C" w:rsidRDefault="00034A6C" w:rsidP="00AA02AA">
      <w:pPr>
        <w:pStyle w:val="ListParagraph"/>
        <w:contextualSpacing w:val="0"/>
        <w:jc w:val="both"/>
        <w:rPr>
          <w:lang w:val="et-EE"/>
        </w:rPr>
      </w:pPr>
      <w:r w:rsidRPr="00034A6C">
        <w:rPr>
          <w:i/>
          <w:iCs/>
          <w:lang w:val="et-EE"/>
        </w:rPr>
        <w:t xml:space="preserve">kulutuste kohta” </w:t>
      </w:r>
      <w:r w:rsidRPr="00034A6C">
        <w:rPr>
          <w:lang w:val="et-EE"/>
        </w:rPr>
        <w:t xml:space="preserve">ja liigu kiirelt edasi. Reeglite järgi ei ole sa siin, et teenet osutada, vaid et liikuda otsuseni. </w:t>
      </w:r>
    </w:p>
    <w:p w14:paraId="7B6387B9" w14:textId="10223F15" w:rsidR="00A11AD6" w:rsidRPr="00A11AD6" w:rsidRDefault="00A11AD6" w:rsidP="00AA02AA">
      <w:pPr>
        <w:pStyle w:val="ListParagraph"/>
        <w:contextualSpacing w:val="0"/>
        <w:jc w:val="both"/>
        <w:rPr>
          <w:color w:val="AEAAAA" w:themeColor="background2" w:themeShade="BF"/>
          <w:lang w:val="et-EE"/>
        </w:rPr>
      </w:pPr>
      <w:r>
        <w:rPr>
          <w:lang w:val="et-EE"/>
        </w:rPr>
        <w:t>Selle küsimustevooru lõpus ütle: „kas mõni teine delegaat vajab veel lisaselgitusi?“. Kasuta ametlikku, parlamentaarset kõnepruuki.</w:t>
      </w:r>
    </w:p>
    <w:p w14:paraId="3DC2B774" w14:textId="77777777" w:rsidR="00034A6C" w:rsidRPr="00034A6C" w:rsidRDefault="00034A6C" w:rsidP="00AA02AA">
      <w:pPr>
        <w:pStyle w:val="Heading2"/>
        <w:jc w:val="both"/>
        <w:rPr>
          <w:lang w:val="et-EE"/>
        </w:rPr>
      </w:pPr>
      <w:bookmarkStart w:id="35" w:name="_Toc54088986"/>
      <w:r w:rsidRPr="00034A6C">
        <w:rPr>
          <w:lang w:val="et-EE"/>
        </w:rPr>
        <w:t>4. Näita osalejatele tulevikku, kui kõik läheks nii nagu praegu (“Business as usual”)</w:t>
      </w:r>
      <w:bookmarkEnd w:id="35"/>
      <w:r w:rsidRPr="00034A6C">
        <w:rPr>
          <w:lang w:val="et-EE"/>
        </w:rPr>
        <w:t xml:space="preserve"> </w:t>
      </w:r>
    </w:p>
    <w:p w14:paraId="72049FC0" w14:textId="5485D03B" w:rsidR="00034A6C" w:rsidRPr="00034A6C" w:rsidRDefault="00034A6C" w:rsidP="00AA02AA">
      <w:pPr>
        <w:pStyle w:val="ListParagraph"/>
        <w:contextualSpacing w:val="0"/>
        <w:jc w:val="both"/>
        <w:rPr>
          <w:lang w:val="et-EE"/>
        </w:rPr>
      </w:pPr>
      <w:r w:rsidRPr="00034A6C">
        <w:rPr>
          <w:lang w:val="et-EE"/>
        </w:rPr>
        <w:t>Ava C-ROADS World Climate ja suuna osalejate tähelepanu mudeli sisendile ja väljundile, mis sisaldab ka soojust neelavate gaaside emissioone (väljendatud kui CO</w:t>
      </w:r>
      <w:r w:rsidRPr="00034A6C">
        <w:rPr>
          <w:vertAlign w:val="subscript"/>
          <w:lang w:val="et-EE"/>
        </w:rPr>
        <w:t xml:space="preserve">2 </w:t>
      </w:r>
      <w:r w:rsidRPr="00034A6C">
        <w:rPr>
          <w:lang w:val="et-EE"/>
        </w:rPr>
        <w:t>ekvivalendid) blokkidena ja sellest tulenevaid CO</w:t>
      </w:r>
      <w:r w:rsidRPr="00034A6C">
        <w:rPr>
          <w:vertAlign w:val="subscript"/>
          <w:lang w:val="et-EE"/>
        </w:rPr>
        <w:t xml:space="preserve">2 </w:t>
      </w:r>
      <w:r w:rsidRPr="00034A6C">
        <w:rPr>
          <w:lang w:val="et-EE"/>
        </w:rPr>
        <w:t>kontsentratsiooni ja temperatuuri tulemusi. Näita, kuidas jätkates samamoodi nagu praegu, ilma ühegi kliimapoliitikata, maailma pinnatemp</w:t>
      </w:r>
      <w:r w:rsidR="00C529F3">
        <w:rPr>
          <w:lang w:val="et-EE"/>
        </w:rPr>
        <w:t>e</w:t>
      </w:r>
      <w:r w:rsidRPr="00034A6C">
        <w:rPr>
          <w:lang w:val="et-EE"/>
        </w:rPr>
        <w:t xml:space="preserve">ratuur tõuseks kõvasti üle +2°C eesmärgi. </w:t>
      </w:r>
    </w:p>
    <w:p w14:paraId="367174F3" w14:textId="3E440B6C" w:rsidR="00034A6C" w:rsidRPr="00034A6C" w:rsidRDefault="00034A6C" w:rsidP="00AA02AA">
      <w:pPr>
        <w:pStyle w:val="ListParagraph"/>
        <w:contextualSpacing w:val="0"/>
        <w:jc w:val="both"/>
        <w:rPr>
          <w:color w:val="AEAAAA" w:themeColor="background2" w:themeShade="BF"/>
          <w:lang w:val="et-EE"/>
        </w:rPr>
      </w:pPr>
      <w:r w:rsidRPr="00034A6C">
        <w:rPr>
          <w:lang w:val="et-EE"/>
        </w:rPr>
        <w:t xml:space="preserve">Näita temperatuuri tulevikku ja ühenda see informatsiooniga kliimamuutuste mõjude kohta. Näiteks võid sa näidata meretaseme tõusu tokiga, mis on meeter pikk, selle grupi juures, kes istub põrandal. </w:t>
      </w:r>
    </w:p>
    <w:p w14:paraId="39A04CD8" w14:textId="5376F8B6" w:rsidR="00034A6C" w:rsidRPr="00034A6C" w:rsidRDefault="00034A6C" w:rsidP="00AA02AA">
      <w:pPr>
        <w:pStyle w:val="ListParagraph"/>
        <w:contextualSpacing w:val="0"/>
        <w:jc w:val="both"/>
        <w:rPr>
          <w:lang w:val="et-EE"/>
        </w:rPr>
      </w:pPr>
      <w:r w:rsidRPr="00034A6C">
        <w:rPr>
          <w:lang w:val="et-EE"/>
        </w:rPr>
        <w:t xml:space="preserve">Meenuta rühmale nende eesmärki: </w:t>
      </w:r>
    </w:p>
    <w:p w14:paraId="55B0C7A5" w14:textId="16304D17" w:rsidR="00034A6C" w:rsidRPr="00034A6C" w:rsidRDefault="00034A6C" w:rsidP="00AA02AA">
      <w:pPr>
        <w:pStyle w:val="ListParagraph"/>
        <w:contextualSpacing w:val="0"/>
        <w:jc w:val="both"/>
        <w:rPr>
          <w:i/>
          <w:lang w:val="et-EE"/>
        </w:rPr>
      </w:pPr>
      <w:r w:rsidRPr="00034A6C">
        <w:rPr>
          <w:i/>
          <w:lang w:val="et-EE"/>
        </w:rPr>
        <w:t xml:space="preserve">“Teie ülesanne on enne sessiooni lõppu jõuda rahvusvahelise kokkuleppeni, mis hoiaks temperatuuri tõusu allpool </w:t>
      </w:r>
      <w:r w:rsidRPr="00034A6C">
        <w:rPr>
          <w:lang w:val="et-EE"/>
        </w:rPr>
        <w:t xml:space="preserve">2°C” </w:t>
      </w:r>
    </w:p>
    <w:p w14:paraId="79E7E239" w14:textId="77777777" w:rsidR="00034A6C" w:rsidRPr="00034A6C" w:rsidRDefault="00034A6C" w:rsidP="00AA02AA">
      <w:pPr>
        <w:pStyle w:val="Heading2"/>
        <w:jc w:val="both"/>
        <w:rPr>
          <w:lang w:val="et-EE"/>
        </w:rPr>
      </w:pPr>
      <w:bookmarkStart w:id="36" w:name="_Toc54088987"/>
      <w:r w:rsidRPr="00034A6C">
        <w:rPr>
          <w:lang w:val="et-EE"/>
        </w:rPr>
        <w:t>5. Selgita, kuidas nad oma otsuseid teevad</w:t>
      </w:r>
      <w:bookmarkEnd w:id="36"/>
      <w:r w:rsidRPr="00034A6C">
        <w:rPr>
          <w:lang w:val="et-EE"/>
        </w:rPr>
        <w:t xml:space="preserve"> </w:t>
      </w:r>
    </w:p>
    <w:p w14:paraId="4FDEAA61" w14:textId="3B469F57" w:rsidR="00034A6C" w:rsidRPr="00034A6C" w:rsidRDefault="00034A6C" w:rsidP="00AA02AA">
      <w:pPr>
        <w:pStyle w:val="ListParagraph"/>
        <w:contextualSpacing w:val="0"/>
        <w:jc w:val="both"/>
        <w:rPr>
          <w:lang w:val="et-EE"/>
        </w:rPr>
      </w:pPr>
      <w:r w:rsidRPr="00034A6C">
        <w:rPr>
          <w:lang w:val="et-EE"/>
        </w:rPr>
        <w:t xml:space="preserve">Iga </w:t>
      </w:r>
      <w:r w:rsidR="00A11AD6">
        <w:rPr>
          <w:lang w:val="et-EE"/>
        </w:rPr>
        <w:t>regioon</w:t>
      </w:r>
      <w:r w:rsidRPr="00034A6C">
        <w:rPr>
          <w:lang w:val="et-EE"/>
        </w:rPr>
        <w:t xml:space="preserve"> peab tegema otsuseid eesmärgiga tegeleda kolme ülesandega. Juhenda osalisi selgitades neile ülesandeid:  </w:t>
      </w:r>
    </w:p>
    <w:p w14:paraId="2C3B26E1" w14:textId="6282CEC6" w:rsidR="00034A6C" w:rsidRPr="00A11AD6" w:rsidRDefault="00034A6C" w:rsidP="00AA02AA">
      <w:pPr>
        <w:pStyle w:val="ListParagraph"/>
        <w:numPr>
          <w:ilvl w:val="0"/>
          <w:numId w:val="13"/>
        </w:numPr>
        <w:jc w:val="both"/>
        <w:rPr>
          <w:lang w:val="et-EE"/>
        </w:rPr>
      </w:pPr>
      <w:r w:rsidRPr="00034A6C">
        <w:rPr>
          <w:bCs/>
          <w:i/>
          <w:iCs/>
          <w:lang w:val="et-EE"/>
        </w:rPr>
        <w:t>Iga delegatsioon seab endale fossiilkütuste emissioonide sihi. Teie seate</w:t>
      </w:r>
      <w:r w:rsidRPr="00034A6C">
        <w:rPr>
          <w:bCs/>
          <w:i/>
          <w:iCs/>
          <w:color w:val="AEAAAA" w:themeColor="background2" w:themeShade="BF"/>
          <w:lang w:val="et-EE"/>
        </w:rPr>
        <w:t>:</w:t>
      </w:r>
    </w:p>
    <w:p w14:paraId="4F436270" w14:textId="77777777" w:rsidR="00A11AD6" w:rsidRPr="00034A6C" w:rsidRDefault="00A11AD6" w:rsidP="00AA02AA">
      <w:pPr>
        <w:pStyle w:val="ListParagraph"/>
        <w:jc w:val="both"/>
        <w:rPr>
          <w:lang w:val="et-EE"/>
        </w:rPr>
      </w:pPr>
    </w:p>
    <w:p w14:paraId="744F3ED5" w14:textId="7C32AB68" w:rsidR="00034A6C" w:rsidRPr="00034A6C" w:rsidRDefault="00034A6C" w:rsidP="00AA02AA">
      <w:pPr>
        <w:pStyle w:val="ListParagraph"/>
        <w:numPr>
          <w:ilvl w:val="1"/>
          <w:numId w:val="13"/>
        </w:numPr>
        <w:jc w:val="both"/>
        <w:rPr>
          <w:lang w:val="et-EE"/>
        </w:rPr>
      </w:pPr>
      <w:r w:rsidRPr="00034A6C">
        <w:rPr>
          <w:bCs/>
          <w:noProof/>
          <w:lang w:val="et-EE" w:eastAsia="en-US"/>
        </w:rPr>
        <mc:AlternateContent>
          <mc:Choice Requires="wpg">
            <w:drawing>
              <wp:anchor distT="0" distB="0" distL="114300" distR="114300" simplePos="0" relativeHeight="251659264" behindDoc="0" locked="0" layoutInCell="1" allowOverlap="1" wp14:anchorId="417C3D8D" wp14:editId="56521EAA">
                <wp:simplePos x="0" y="0"/>
                <wp:positionH relativeFrom="column">
                  <wp:posOffset>3200400</wp:posOffset>
                </wp:positionH>
                <wp:positionV relativeFrom="paragraph">
                  <wp:posOffset>153035</wp:posOffset>
                </wp:positionV>
                <wp:extent cx="3200400" cy="2742565"/>
                <wp:effectExtent l="0" t="0" r="0" b="635"/>
                <wp:wrapSquare wrapText="bothSides"/>
                <wp:docPr id="48" name="Group 48"/>
                <wp:cNvGraphicFramePr/>
                <a:graphic xmlns:a="http://schemas.openxmlformats.org/drawingml/2006/main">
                  <a:graphicData uri="http://schemas.microsoft.com/office/word/2010/wordprocessingGroup">
                    <wpg:wgp>
                      <wpg:cNvGrpSpPr/>
                      <wpg:grpSpPr>
                        <a:xfrm>
                          <a:off x="0" y="0"/>
                          <a:ext cx="3200400" cy="2742565"/>
                          <a:chOff x="0" y="0"/>
                          <a:chExt cx="3200400" cy="2742565"/>
                        </a:xfrm>
                      </wpg:grpSpPr>
                      <pic:pic xmlns:pic="http://schemas.openxmlformats.org/drawingml/2006/picture">
                        <pic:nvPicPr>
                          <pic:cNvPr id="3" name="Picture 3" descr="Macintosh HD:Users:Juliette:Desktop:To Trash:World Climate Slides for Facilitation Video:Emissions decisions.jpg"/>
                          <pic:cNvPicPr>
                            <a:picLocks noChangeAspect="1"/>
                          </pic:cNvPicPr>
                        </pic:nvPicPr>
                        <pic:blipFill rotWithShape="1">
                          <a:blip r:embed="rId33">
                            <a:extLst>
                              <a:ext uri="{28A0092B-C50C-407E-A947-70E740481C1C}">
                                <a14:useLocalDpi xmlns:a14="http://schemas.microsoft.com/office/drawing/2010/main" val="0"/>
                              </a:ext>
                            </a:extLst>
                          </a:blip>
                          <a:srcRect l="8890" t="9879" r="12586" b="7443"/>
                          <a:stretch/>
                        </pic:blipFill>
                        <pic:spPr bwMode="auto">
                          <a:xfrm>
                            <a:off x="0" y="0"/>
                            <a:ext cx="3140075" cy="2479675"/>
                          </a:xfrm>
                          <a:prstGeom prst="rect">
                            <a:avLst/>
                          </a:prstGeom>
                          <a:noFill/>
                          <a:ln>
                            <a:noFill/>
                          </a:ln>
                          <a:extLst>
                            <a:ext uri="{53640926-AAD7-44D8-BBD7-CCE9431645EC}">
                              <a14:shadowObscured xmlns:a14="http://schemas.microsoft.com/office/drawing/2010/main"/>
                            </a:ext>
                          </a:extLst>
                        </pic:spPr>
                      </pic:pic>
                      <wps:wsp>
                        <wps:cNvPr id="47" name="Text Box 47"/>
                        <wps:cNvSpPr txBox="1"/>
                        <wps:spPr>
                          <a:xfrm>
                            <a:off x="174625" y="2491740"/>
                            <a:ext cx="3025775" cy="25082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E1FB297" w14:textId="77777777" w:rsidR="00E40E80" w:rsidRPr="00102D74" w:rsidRDefault="00E40E80" w:rsidP="00034A6C">
                              <w:pPr>
                                <w:pStyle w:val="Caption"/>
                                <w:rPr>
                                  <w:sz w:val="22"/>
                                </w:rPr>
                              </w:pPr>
                              <w:r>
                                <w:t xml:space="preserve">joonis </w:t>
                              </w:r>
                              <w:r>
                                <w:fldChar w:fldCharType="begin"/>
                              </w:r>
                              <w:r>
                                <w:instrText xml:space="preserve"> SEQ Figure \* ARABIC </w:instrText>
                              </w:r>
                              <w:r>
                                <w:fldChar w:fldCharType="separate"/>
                              </w:r>
                              <w:r>
                                <w:rPr>
                                  <w:noProof/>
                                </w:rPr>
                                <w:t>4</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17C3D8D" id="Group 48" o:spid="_x0000_s1031" style="position:absolute;left:0;text-align:left;margin-left:252pt;margin-top:12.05pt;width:252pt;height:215.95pt;z-index:251659264" coordsize="32004,274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2" type="#_x0000_t75" alt="Macintosh HD:Users:Juliette:Desktop:To Trash:World Climate Slides for Facilitation Video:Emissions decisions.jpg" style="position:absolute;width:31400;height:24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">
                  <v:imagedata r:id="rId34" o:title="Emissions decisions" croptop="6474f" cropbottom="4878f" cropleft="5826f" cropright="8248f"/>
                </v:shape>
                <v:shape id="Text Box 47" o:spid="_x0000_s1033" type="#_x0000_t202" style="position:absolute;left:1746;top:24917;width:30258;height:2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" stroked="f">
                  <v:textbox style="mso-fit-shape-to-text:t" inset="0,0,0,0">
                    <w:txbxContent>
                      <w:p w14:paraId="4E1FB297" w14:textId="77777777" w:rsidR="00E40E80" w:rsidRPr="00102D74" w:rsidRDefault="00E40E80" w:rsidP="00034A6C">
                        <w:pPr>
                          <w:pStyle w:val="Caption"/>
                          <w:rPr>
                            <w:sz w:val="22"/>
                          </w:rPr>
                        </w:pPr>
                        <w:r>
                          <w:t xml:space="preserve">joonis </w:t>
                        </w:r>
                        <w:r>
                          <w:fldChar w:fldCharType="begin"/>
                        </w:r>
                        <w:r>
                          <w:instrText xml:space="preserve"> SEQ Figure \* ARABIC </w:instrText>
                        </w:r>
                        <w:r>
                          <w:fldChar w:fldCharType="separate"/>
                        </w:r>
                        <w:r>
                          <w:rPr>
                            <w:noProof/>
                          </w:rPr>
                          <w:t>4</w:t>
                        </w:r>
                        <w:r>
                          <w:rPr>
                            <w:noProof/>
                          </w:rPr>
                          <w:fldChar w:fldCharType="end"/>
                        </w:r>
                      </w:p>
                    </w:txbxContent>
                  </v:textbox>
                </v:shape>
                <w10:wrap type="square"/>
              </v:group>
            </w:pict>
          </mc:Fallback>
        </mc:AlternateContent>
      </w:r>
      <w:r w:rsidRPr="00034A6C">
        <w:rPr>
          <w:bCs/>
          <w:lang w:val="et-EE"/>
        </w:rPr>
        <w:t xml:space="preserve">Mis aastal lõppeb teie </w:t>
      </w:r>
      <w:r w:rsidR="00A11AD6">
        <w:rPr>
          <w:bCs/>
          <w:lang w:val="et-EE"/>
        </w:rPr>
        <w:t>regioonis</w:t>
      </w:r>
      <w:r w:rsidRPr="00034A6C">
        <w:rPr>
          <w:bCs/>
          <w:lang w:val="et-EE"/>
        </w:rPr>
        <w:t xml:space="preserve"> soojust neelavate gaaside emissioonide tõus (kui üldse)? </w:t>
      </w:r>
    </w:p>
    <w:p w14:paraId="1F2A5AF5" w14:textId="3EE6A998" w:rsidR="00034A6C" w:rsidRPr="00034A6C" w:rsidRDefault="00034A6C" w:rsidP="00AA02AA">
      <w:pPr>
        <w:pStyle w:val="ListParagraph"/>
        <w:numPr>
          <w:ilvl w:val="1"/>
          <w:numId w:val="13"/>
        </w:numPr>
        <w:jc w:val="both"/>
        <w:rPr>
          <w:lang w:val="et-EE"/>
        </w:rPr>
      </w:pPr>
      <w:r w:rsidRPr="00034A6C">
        <w:rPr>
          <w:bCs/>
          <w:lang w:val="et-EE"/>
        </w:rPr>
        <w:t xml:space="preserve">Mis aastal hakkavad teie emissioonid langema, kui üldse? </w:t>
      </w:r>
    </w:p>
    <w:p w14:paraId="36F019EF" w14:textId="32050CF4" w:rsidR="00034A6C" w:rsidRPr="00034A6C" w:rsidRDefault="00034A6C" w:rsidP="00AA02AA">
      <w:pPr>
        <w:pStyle w:val="ListParagraph"/>
        <w:numPr>
          <w:ilvl w:val="1"/>
          <w:numId w:val="13"/>
        </w:numPr>
        <w:jc w:val="both"/>
        <w:rPr>
          <w:color w:val="AEAAAA" w:themeColor="background2" w:themeShade="BF"/>
          <w:lang w:val="et-EE"/>
        </w:rPr>
      </w:pPr>
      <w:r w:rsidRPr="00034A6C">
        <w:rPr>
          <w:bCs/>
          <w:lang w:val="et-EE"/>
        </w:rPr>
        <w:t xml:space="preserve">Kui emissioonid langevad, siis millise kiirusega (% aastas)? </w:t>
      </w:r>
    </w:p>
    <w:p w14:paraId="341FB0C1" w14:textId="77777777" w:rsidR="00034A6C" w:rsidRPr="00034A6C" w:rsidRDefault="00034A6C" w:rsidP="00AA02AA">
      <w:pPr>
        <w:jc w:val="both"/>
        <w:rPr>
          <w:lang w:val="et-EE"/>
        </w:rPr>
      </w:pPr>
    </w:p>
    <w:p w14:paraId="3ECCA82A" w14:textId="4E67A049" w:rsidR="00034A6C" w:rsidRPr="00034A6C" w:rsidRDefault="00034A6C" w:rsidP="00AA02AA">
      <w:pPr>
        <w:pStyle w:val="ListParagraph"/>
        <w:numPr>
          <w:ilvl w:val="0"/>
          <w:numId w:val="13"/>
        </w:numPr>
        <w:jc w:val="both"/>
        <w:rPr>
          <w:color w:val="AEAAAA" w:themeColor="background2" w:themeShade="BF"/>
          <w:lang w:val="et-EE"/>
        </w:rPr>
      </w:pPr>
      <w:r w:rsidRPr="00034A6C">
        <w:rPr>
          <w:bCs/>
          <w:i/>
          <w:iCs/>
          <w:lang w:val="et-EE"/>
        </w:rPr>
        <w:t xml:space="preserve">Raie ja maakasutuse poliitika. Otsustage: </w:t>
      </w:r>
    </w:p>
    <w:p w14:paraId="595519B5" w14:textId="77777777" w:rsidR="00A11AD6" w:rsidRPr="00A11AD6" w:rsidRDefault="00034A6C" w:rsidP="00AA02AA">
      <w:pPr>
        <w:pStyle w:val="ListParagraph"/>
        <w:numPr>
          <w:ilvl w:val="1"/>
          <w:numId w:val="13"/>
        </w:numPr>
        <w:jc w:val="both"/>
        <w:rPr>
          <w:color w:val="AEAAAA" w:themeColor="background2" w:themeShade="BF"/>
          <w:lang w:val="et-EE"/>
        </w:rPr>
      </w:pPr>
      <w:r w:rsidRPr="00034A6C">
        <w:rPr>
          <w:bCs/>
          <w:i/>
          <w:iCs/>
          <w:lang w:val="et-EE"/>
        </w:rPr>
        <w:t xml:space="preserve">Raie: </w:t>
      </w:r>
      <w:r w:rsidRPr="00034A6C">
        <w:rPr>
          <w:bCs/>
          <w:lang w:val="et-EE"/>
        </w:rPr>
        <w:t>0-100% skaalal</w:t>
      </w:r>
      <w:r w:rsidRPr="00034A6C">
        <w:rPr>
          <w:bCs/>
          <w:i/>
          <w:iCs/>
          <w:lang w:val="et-EE"/>
        </w:rPr>
        <w:t xml:space="preserve">. </w:t>
      </w:r>
      <w:r w:rsidRPr="00034A6C">
        <w:rPr>
          <w:bCs/>
          <w:lang w:val="et-EE"/>
        </w:rPr>
        <w:t xml:space="preserve">0% tähendab, et raiete osas jätkub “business-as-usual” ehk hetkeolukord (mis eeldab, et sellel sajandil raiumine väheneb, aga </w:t>
      </w:r>
    </w:p>
    <w:p w14:paraId="1ECB55E3" w14:textId="77777777" w:rsidR="00A11AD6" w:rsidRDefault="00A11AD6" w:rsidP="00AA02AA">
      <w:pPr>
        <w:pStyle w:val="ListParagraph"/>
        <w:ind w:left="1494"/>
        <w:jc w:val="both"/>
        <w:rPr>
          <w:bCs/>
          <w:lang w:val="et-EE"/>
        </w:rPr>
      </w:pPr>
    </w:p>
    <w:p w14:paraId="4C5C3B1C" w14:textId="79AAA6F3" w:rsidR="00034A6C" w:rsidRPr="00A11AD6" w:rsidRDefault="00034A6C" w:rsidP="00AA02AA">
      <w:pPr>
        <w:pStyle w:val="ListParagraph"/>
        <w:ind w:left="1494"/>
        <w:jc w:val="both"/>
        <w:rPr>
          <w:color w:val="AEAAAA" w:themeColor="background2" w:themeShade="BF"/>
          <w:lang w:val="et-EE"/>
        </w:rPr>
      </w:pPr>
      <w:r w:rsidRPr="00A11AD6">
        <w:rPr>
          <w:bCs/>
          <w:lang w:val="et-EE"/>
        </w:rPr>
        <w:t xml:space="preserve">kunagi ei lõppe). 100% tähendab, et tulevatel kümnenditel tasapisi raied lõpetatakse, kuni need 2050. aastal jõuavad nulli. </w:t>
      </w:r>
    </w:p>
    <w:p w14:paraId="09547193" w14:textId="22D3AF0A" w:rsidR="00034A6C" w:rsidRPr="00034A6C" w:rsidRDefault="00034A6C" w:rsidP="00AA02AA">
      <w:pPr>
        <w:pStyle w:val="ListParagraph"/>
        <w:numPr>
          <w:ilvl w:val="1"/>
          <w:numId w:val="13"/>
        </w:numPr>
        <w:jc w:val="both"/>
        <w:rPr>
          <w:lang w:val="et-EE"/>
        </w:rPr>
      </w:pPr>
      <w:r w:rsidRPr="00034A6C">
        <w:rPr>
          <w:bCs/>
          <w:i/>
          <w:iCs/>
          <w:lang w:val="et-EE"/>
        </w:rPr>
        <w:t xml:space="preserve">Metsastamine: </w:t>
      </w:r>
      <w:r w:rsidRPr="00034A6C">
        <w:rPr>
          <w:bCs/>
          <w:lang w:val="et-EE"/>
        </w:rPr>
        <w:t xml:space="preserve">0-100% skaalal. 0% = mitte ühtegi uut ala ei anta metsastamiseks; 100% = võimalik metsastatav ala istutatakse puid täis maksimaalselt. </w:t>
      </w:r>
    </w:p>
    <w:p w14:paraId="0795C40F" w14:textId="77777777" w:rsidR="00034A6C" w:rsidRPr="00034A6C" w:rsidRDefault="00034A6C" w:rsidP="00AA02AA">
      <w:pPr>
        <w:jc w:val="both"/>
        <w:rPr>
          <w:lang w:val="et-EE"/>
        </w:rPr>
      </w:pPr>
    </w:p>
    <w:p w14:paraId="178F3B02" w14:textId="4162F618" w:rsidR="00034A6C" w:rsidRPr="00034A6C" w:rsidRDefault="00034A6C" w:rsidP="00AA02AA">
      <w:pPr>
        <w:pStyle w:val="ListParagraph"/>
        <w:numPr>
          <w:ilvl w:val="0"/>
          <w:numId w:val="13"/>
        </w:numPr>
        <w:jc w:val="both"/>
        <w:rPr>
          <w:bCs/>
          <w:color w:val="AEAAAA" w:themeColor="background2" w:themeShade="BF"/>
          <w:lang w:val="et-EE"/>
        </w:rPr>
      </w:pPr>
      <w:r w:rsidRPr="00034A6C">
        <w:rPr>
          <w:bCs/>
          <w:lang w:val="et-EE"/>
        </w:rPr>
        <w:t>Me loome ÜRO Rohelist Kliimafondi, et aidata katastroofe leevendada, jagada toitu ja vett, aidata immigratsiooni ja põgenikega ning tegeleda kliimamuutustest tulenevate tagajärgede kergendamisega (investeerides vajalikesse emissioonide vähendajatesse, et täita esimese ülesande eesmärgid). Me tahame kokku saada 100 miljardit dollarit aastas.</w:t>
      </w:r>
    </w:p>
    <w:p w14:paraId="6CD7811C" w14:textId="77777777" w:rsidR="00034A6C" w:rsidRPr="00034A6C" w:rsidRDefault="00034A6C" w:rsidP="00AA02AA">
      <w:pPr>
        <w:pStyle w:val="ListParagraph"/>
        <w:numPr>
          <w:ilvl w:val="1"/>
          <w:numId w:val="13"/>
        </w:numPr>
        <w:jc w:val="both"/>
        <w:rPr>
          <w:bCs/>
          <w:lang w:val="et-EE"/>
        </w:rPr>
      </w:pPr>
      <w:r w:rsidRPr="00034A6C">
        <w:rPr>
          <w:bCs/>
          <w:lang w:val="et-EE"/>
        </w:rPr>
        <w:t xml:space="preserve">Kui palju teie panustate? </w:t>
      </w:r>
    </w:p>
    <w:p w14:paraId="2280F0A8" w14:textId="77777777" w:rsidR="00034A6C" w:rsidRPr="00034A6C" w:rsidRDefault="00034A6C" w:rsidP="00AA02AA">
      <w:pPr>
        <w:pStyle w:val="ListParagraph"/>
        <w:numPr>
          <w:ilvl w:val="1"/>
          <w:numId w:val="13"/>
        </w:numPr>
        <w:jc w:val="both"/>
        <w:rPr>
          <w:bCs/>
          <w:lang w:val="et-EE"/>
        </w:rPr>
      </w:pPr>
      <w:r w:rsidRPr="00034A6C">
        <w:rPr>
          <w:bCs/>
          <w:lang w:val="et-EE"/>
        </w:rPr>
        <w:t xml:space="preserve">Kui palju peaksid teised panustama? </w:t>
      </w:r>
    </w:p>
    <w:p w14:paraId="479D1CA5" w14:textId="77777777" w:rsidR="00034A6C" w:rsidRPr="00034A6C" w:rsidRDefault="00034A6C" w:rsidP="00AA02AA">
      <w:pPr>
        <w:pStyle w:val="ListParagraph"/>
        <w:numPr>
          <w:ilvl w:val="1"/>
          <w:numId w:val="13"/>
        </w:numPr>
        <w:jc w:val="both"/>
        <w:rPr>
          <w:bCs/>
          <w:lang w:val="et-EE"/>
        </w:rPr>
      </w:pPr>
      <w:r w:rsidRPr="00034A6C">
        <w:rPr>
          <w:bCs/>
          <w:lang w:val="et-EE"/>
        </w:rPr>
        <w:t xml:space="preserve">Mida teil vaja on? </w:t>
      </w:r>
    </w:p>
    <w:p w14:paraId="7160C7F2" w14:textId="77777777" w:rsidR="00034A6C" w:rsidRPr="00034A6C" w:rsidRDefault="00034A6C" w:rsidP="00AA02AA">
      <w:pPr>
        <w:pStyle w:val="ListParagraph"/>
        <w:numPr>
          <w:ilvl w:val="1"/>
          <w:numId w:val="13"/>
        </w:numPr>
        <w:jc w:val="both"/>
        <w:rPr>
          <w:bCs/>
          <w:lang w:val="et-EE"/>
        </w:rPr>
      </w:pPr>
      <w:r w:rsidRPr="00034A6C">
        <w:rPr>
          <w:bCs/>
          <w:lang w:val="et-EE"/>
        </w:rPr>
        <w:t xml:space="preserve">Tingimusi? </w:t>
      </w:r>
    </w:p>
    <w:p w14:paraId="28E37F3C" w14:textId="77777777" w:rsidR="00034A6C" w:rsidRPr="00034A6C" w:rsidRDefault="00034A6C" w:rsidP="00AA02AA">
      <w:pPr>
        <w:pStyle w:val="ListParagraph"/>
        <w:contextualSpacing w:val="0"/>
        <w:jc w:val="both"/>
        <w:rPr>
          <w:lang w:val="et-EE"/>
        </w:rPr>
      </w:pPr>
    </w:p>
    <w:p w14:paraId="3A94DF10" w14:textId="5369B7D3" w:rsidR="00034A6C" w:rsidRPr="00034A6C" w:rsidRDefault="00034A6C" w:rsidP="00AA02AA">
      <w:pPr>
        <w:pStyle w:val="ListParagraph"/>
        <w:contextualSpacing w:val="0"/>
        <w:jc w:val="both"/>
        <w:rPr>
          <w:lang w:val="et-EE"/>
        </w:rPr>
      </w:pPr>
      <w:r w:rsidRPr="00034A6C">
        <w:rPr>
          <w:lang w:val="et-EE"/>
        </w:rPr>
        <w:t>Kui aega on vähe, siis sa võid eemaldada fondi ülesanded. Fondi osas tehtud otsuseid ei sisestata simulatsiooni, aga need viivad tihti tulistele arutelude ja nõusolekuteni, mida saab kasutada emissioonide üle otsustamisel.</w:t>
      </w:r>
    </w:p>
    <w:p w14:paraId="7C3E407A" w14:textId="77777777" w:rsidR="00034A6C" w:rsidRPr="00034A6C" w:rsidRDefault="00034A6C" w:rsidP="00AA02AA">
      <w:pPr>
        <w:pStyle w:val="ListParagraph"/>
        <w:tabs>
          <w:tab w:val="left" w:pos="3405"/>
          <w:tab w:val="center" w:pos="5040"/>
        </w:tabs>
        <w:contextualSpacing w:val="0"/>
        <w:jc w:val="both"/>
        <w:rPr>
          <w:b/>
          <w:sz w:val="28"/>
          <w:lang w:val="et-EE"/>
        </w:rPr>
      </w:pPr>
      <w:r w:rsidRPr="00034A6C">
        <w:rPr>
          <w:b/>
          <w:sz w:val="28"/>
          <w:lang w:val="et-EE"/>
        </w:rPr>
        <w:tab/>
      </w:r>
      <w:r w:rsidRPr="00034A6C">
        <w:rPr>
          <w:b/>
          <w:sz w:val="28"/>
          <w:lang w:val="et-EE"/>
        </w:rPr>
        <w:tab/>
      </w:r>
    </w:p>
    <w:p w14:paraId="7B3C7616" w14:textId="287AABB4" w:rsidR="00034A6C" w:rsidRPr="00034A6C" w:rsidRDefault="00034A6C" w:rsidP="00AA02AA">
      <w:pPr>
        <w:jc w:val="both"/>
        <w:rPr>
          <w:b/>
          <w:sz w:val="28"/>
          <w:lang w:val="et-EE"/>
        </w:rPr>
      </w:pPr>
      <w:r w:rsidRPr="00034A6C">
        <w:rPr>
          <w:b/>
          <w:sz w:val="28"/>
          <w:lang w:val="et-EE"/>
        </w:rPr>
        <w:br w:type="page"/>
      </w:r>
    </w:p>
    <w:p w14:paraId="4DF3242D" w14:textId="77777777" w:rsidR="00A11AD6" w:rsidRDefault="00A11AD6" w:rsidP="00AA02AA">
      <w:pPr>
        <w:pStyle w:val="ListParagraph"/>
        <w:tabs>
          <w:tab w:val="left" w:pos="3405"/>
          <w:tab w:val="center" w:pos="5040"/>
        </w:tabs>
        <w:contextualSpacing w:val="0"/>
        <w:jc w:val="both"/>
        <w:rPr>
          <w:b/>
          <w:sz w:val="28"/>
          <w:lang w:val="et-EE"/>
        </w:rPr>
      </w:pPr>
    </w:p>
    <w:p w14:paraId="598B2E3D" w14:textId="4B0AFF73" w:rsidR="00034A6C" w:rsidRPr="00034A6C" w:rsidRDefault="00034A6C" w:rsidP="00AA02AA">
      <w:pPr>
        <w:pStyle w:val="ListParagraph"/>
        <w:tabs>
          <w:tab w:val="left" w:pos="3405"/>
          <w:tab w:val="center" w:pos="5040"/>
        </w:tabs>
        <w:contextualSpacing w:val="0"/>
        <w:jc w:val="both"/>
        <w:rPr>
          <w:b/>
          <w:sz w:val="28"/>
          <w:lang w:val="et-EE"/>
        </w:rPr>
      </w:pPr>
      <w:r w:rsidRPr="00034A6C">
        <w:rPr>
          <w:b/>
          <w:sz w:val="28"/>
          <w:lang w:val="et-EE"/>
        </w:rPr>
        <w:t xml:space="preserve">Ettepanekute kokkuvõte </w:t>
      </w:r>
    </w:p>
    <w:p w14:paraId="4B79CAED" w14:textId="03BFB2A2" w:rsidR="00034A6C" w:rsidRPr="00034A6C" w:rsidRDefault="00034A6C" w:rsidP="00AA02AA">
      <w:pPr>
        <w:pStyle w:val="ListParagraph"/>
        <w:contextualSpacing w:val="0"/>
        <w:jc w:val="both"/>
        <w:rPr>
          <w:lang w:val="et-EE"/>
        </w:rPr>
      </w:pPr>
    </w:p>
    <w:tbl>
      <w:tblPr>
        <w:tblW w:w="9776" w:type="dxa"/>
        <w:tblLook w:val="04A0" w:firstRow="1" w:lastRow="0" w:firstColumn="1" w:lastColumn="0" w:noHBand="0" w:noVBand="1"/>
      </w:tblPr>
      <w:tblGrid>
        <w:gridCol w:w="1027"/>
        <w:gridCol w:w="1367"/>
        <w:gridCol w:w="1377"/>
        <w:gridCol w:w="1367"/>
        <w:gridCol w:w="1357"/>
        <w:gridCol w:w="1367"/>
        <w:gridCol w:w="1914"/>
      </w:tblGrid>
      <w:tr w:rsidR="00034A6C" w:rsidRPr="00034A6C" w14:paraId="4882866E" w14:textId="77777777" w:rsidTr="00A11AD6">
        <w:tc>
          <w:tcPr>
            <w:tcW w:w="1016" w:type="dxa"/>
            <w:tcBorders>
              <w:top w:val="single" w:sz="4" w:space="0" w:color="auto"/>
              <w:left w:val="single" w:sz="4" w:space="0" w:color="auto"/>
              <w:bottom w:val="single" w:sz="4" w:space="0" w:color="auto"/>
              <w:right w:val="single" w:sz="4" w:space="0" w:color="auto"/>
            </w:tcBorders>
          </w:tcPr>
          <w:p w14:paraId="1A6ACE1A" w14:textId="77777777" w:rsidR="00034A6C" w:rsidRPr="00034A6C" w:rsidRDefault="00034A6C" w:rsidP="00AA02AA">
            <w:pPr>
              <w:jc w:val="both"/>
              <w:rPr>
                <w:rFonts w:ascii="Arial" w:hAnsi="Arial" w:cs="Arial"/>
                <w:sz w:val="18"/>
                <w:szCs w:val="18"/>
                <w:lang w:val="et-EE"/>
              </w:rPr>
            </w:pPr>
          </w:p>
        </w:tc>
        <w:tc>
          <w:tcPr>
            <w:tcW w:w="1351" w:type="dxa"/>
            <w:tcBorders>
              <w:top w:val="single" w:sz="4" w:space="0" w:color="auto"/>
              <w:left w:val="single" w:sz="4" w:space="0" w:color="auto"/>
              <w:bottom w:val="single" w:sz="4" w:space="0" w:color="auto"/>
              <w:right w:val="single" w:sz="4" w:space="0" w:color="auto"/>
            </w:tcBorders>
          </w:tcPr>
          <w:p w14:paraId="0E71736C" w14:textId="77777777" w:rsidR="00034A6C" w:rsidRPr="00034A6C" w:rsidRDefault="00034A6C" w:rsidP="00AA02AA">
            <w:pPr>
              <w:jc w:val="both"/>
              <w:rPr>
                <w:rFonts w:ascii="Arial" w:hAnsi="Arial" w:cs="Arial"/>
                <w:b/>
                <w:bCs/>
                <w:sz w:val="18"/>
                <w:szCs w:val="18"/>
                <w:lang w:val="et-EE"/>
              </w:rPr>
            </w:pPr>
            <w:r w:rsidRPr="00034A6C">
              <w:rPr>
                <w:rFonts w:ascii="Arial" w:hAnsi="Arial" w:cs="Arial"/>
                <w:b/>
                <w:bCs/>
                <w:sz w:val="18"/>
                <w:szCs w:val="18"/>
                <w:lang w:val="et-EE"/>
              </w:rPr>
              <w:t>Kõrgeimate emissioonide aasta</w:t>
            </w:r>
          </w:p>
        </w:tc>
        <w:tc>
          <w:tcPr>
            <w:tcW w:w="1361" w:type="dxa"/>
            <w:tcBorders>
              <w:top w:val="single" w:sz="4" w:space="0" w:color="auto"/>
              <w:left w:val="single" w:sz="4" w:space="0" w:color="auto"/>
              <w:bottom w:val="single" w:sz="4" w:space="0" w:color="auto"/>
              <w:right w:val="single" w:sz="4" w:space="0" w:color="auto"/>
            </w:tcBorders>
          </w:tcPr>
          <w:p w14:paraId="31659DA6" w14:textId="77777777" w:rsidR="00034A6C" w:rsidRPr="00034A6C" w:rsidRDefault="00034A6C" w:rsidP="00AA02AA">
            <w:pPr>
              <w:jc w:val="both"/>
              <w:rPr>
                <w:rFonts w:ascii="Arial" w:hAnsi="Arial" w:cs="Arial"/>
                <w:b/>
                <w:bCs/>
                <w:sz w:val="18"/>
                <w:szCs w:val="18"/>
                <w:lang w:val="et-EE"/>
              </w:rPr>
            </w:pPr>
            <w:r w:rsidRPr="00034A6C">
              <w:rPr>
                <w:rFonts w:ascii="Arial" w:hAnsi="Arial" w:cs="Arial"/>
                <w:b/>
                <w:bCs/>
                <w:sz w:val="18"/>
                <w:szCs w:val="18"/>
                <w:lang w:val="et-EE"/>
              </w:rPr>
              <w:t>Vähendamise algusaasta</w:t>
            </w:r>
          </w:p>
        </w:tc>
        <w:tc>
          <w:tcPr>
            <w:tcW w:w="1351" w:type="dxa"/>
            <w:tcBorders>
              <w:top w:val="single" w:sz="4" w:space="0" w:color="auto"/>
              <w:left w:val="single" w:sz="4" w:space="0" w:color="auto"/>
              <w:bottom w:val="single" w:sz="4" w:space="0" w:color="auto"/>
              <w:right w:val="single" w:sz="4" w:space="0" w:color="auto"/>
            </w:tcBorders>
          </w:tcPr>
          <w:p w14:paraId="225DB19D" w14:textId="77777777" w:rsidR="00034A6C" w:rsidRPr="00034A6C" w:rsidRDefault="00034A6C" w:rsidP="00AA02AA">
            <w:pPr>
              <w:jc w:val="both"/>
              <w:rPr>
                <w:rFonts w:ascii="Arial" w:hAnsi="Arial" w:cs="Arial"/>
                <w:b/>
                <w:bCs/>
                <w:sz w:val="18"/>
                <w:szCs w:val="18"/>
                <w:lang w:val="et-EE"/>
              </w:rPr>
            </w:pPr>
            <w:r w:rsidRPr="00034A6C">
              <w:rPr>
                <w:rFonts w:ascii="Arial" w:hAnsi="Arial" w:cs="Arial"/>
                <w:b/>
                <w:bCs/>
                <w:sz w:val="18"/>
                <w:szCs w:val="18"/>
                <w:lang w:val="et-EE"/>
              </w:rPr>
              <w:t xml:space="preserve">Aastane vähendamine </w:t>
            </w:r>
            <w:r w:rsidRPr="00A11AD6">
              <w:rPr>
                <w:rFonts w:ascii="Arial" w:hAnsi="Arial" w:cs="Arial"/>
                <w:sz w:val="18"/>
                <w:szCs w:val="18"/>
                <w:lang w:val="et-EE"/>
              </w:rPr>
              <w:t>(%/aastas)</w:t>
            </w:r>
          </w:p>
        </w:tc>
        <w:tc>
          <w:tcPr>
            <w:tcW w:w="1341" w:type="dxa"/>
            <w:tcBorders>
              <w:top w:val="single" w:sz="4" w:space="0" w:color="auto"/>
              <w:left w:val="single" w:sz="4" w:space="0" w:color="auto"/>
              <w:bottom w:val="single" w:sz="4" w:space="0" w:color="auto"/>
              <w:right w:val="single" w:sz="4" w:space="0" w:color="auto"/>
            </w:tcBorders>
          </w:tcPr>
          <w:p w14:paraId="7F73925F" w14:textId="77777777" w:rsidR="00034A6C" w:rsidRPr="00034A6C" w:rsidRDefault="00034A6C" w:rsidP="00AA02AA">
            <w:pPr>
              <w:jc w:val="both"/>
              <w:rPr>
                <w:rFonts w:ascii="Arial" w:hAnsi="Arial" w:cs="Arial"/>
                <w:b/>
                <w:bCs/>
                <w:sz w:val="18"/>
                <w:szCs w:val="18"/>
                <w:lang w:val="et-EE"/>
              </w:rPr>
            </w:pPr>
            <w:r w:rsidRPr="00034A6C">
              <w:rPr>
                <w:rFonts w:ascii="Arial" w:hAnsi="Arial" w:cs="Arial"/>
                <w:b/>
                <w:bCs/>
                <w:sz w:val="18"/>
                <w:szCs w:val="18"/>
                <w:lang w:val="et-EE"/>
              </w:rPr>
              <w:t xml:space="preserve">Ärahoidmaks raiet </w:t>
            </w:r>
            <w:r w:rsidRPr="00A11AD6">
              <w:rPr>
                <w:rFonts w:ascii="Arial" w:hAnsi="Arial" w:cs="Arial"/>
                <w:sz w:val="18"/>
                <w:szCs w:val="18"/>
                <w:lang w:val="et-EE"/>
              </w:rPr>
              <w:t>(0-100% = max pingutus, 0 emissiooni)</w:t>
            </w:r>
          </w:p>
        </w:tc>
        <w:tc>
          <w:tcPr>
            <w:tcW w:w="1351" w:type="dxa"/>
            <w:tcBorders>
              <w:top w:val="single" w:sz="4" w:space="0" w:color="auto"/>
              <w:left w:val="single" w:sz="4" w:space="0" w:color="auto"/>
              <w:bottom w:val="single" w:sz="4" w:space="0" w:color="auto"/>
              <w:right w:val="single" w:sz="4" w:space="0" w:color="auto"/>
            </w:tcBorders>
          </w:tcPr>
          <w:p w14:paraId="0FC34B83" w14:textId="77777777" w:rsidR="00034A6C" w:rsidRPr="00034A6C" w:rsidRDefault="00034A6C" w:rsidP="00AA02AA">
            <w:pPr>
              <w:jc w:val="both"/>
              <w:rPr>
                <w:rFonts w:ascii="Arial" w:hAnsi="Arial" w:cs="Arial"/>
                <w:b/>
                <w:bCs/>
                <w:sz w:val="18"/>
                <w:szCs w:val="18"/>
                <w:lang w:val="et-EE"/>
              </w:rPr>
            </w:pPr>
            <w:r w:rsidRPr="00034A6C">
              <w:rPr>
                <w:rFonts w:ascii="Arial" w:hAnsi="Arial" w:cs="Arial"/>
                <w:b/>
                <w:bCs/>
                <w:sz w:val="18"/>
                <w:szCs w:val="18"/>
                <w:lang w:val="et-EE"/>
              </w:rPr>
              <w:t xml:space="preserve">Toetamaks metsastamist </w:t>
            </w:r>
            <w:r w:rsidRPr="00A11AD6">
              <w:rPr>
                <w:rFonts w:ascii="Arial" w:hAnsi="Arial" w:cs="Arial"/>
                <w:sz w:val="18"/>
                <w:szCs w:val="18"/>
                <w:lang w:val="et-EE"/>
              </w:rPr>
              <w:t>(0-100% = max pingutus, 0 emissiooni)</w:t>
            </w:r>
          </w:p>
        </w:tc>
        <w:tc>
          <w:tcPr>
            <w:tcW w:w="2005" w:type="dxa"/>
            <w:tcBorders>
              <w:top w:val="single" w:sz="4" w:space="0" w:color="auto"/>
              <w:left w:val="single" w:sz="4" w:space="0" w:color="auto"/>
              <w:bottom w:val="single" w:sz="4" w:space="0" w:color="auto"/>
              <w:right w:val="single" w:sz="4" w:space="0" w:color="auto"/>
            </w:tcBorders>
          </w:tcPr>
          <w:p w14:paraId="5234A3F3" w14:textId="77777777" w:rsidR="00034A6C" w:rsidRPr="00034A6C" w:rsidRDefault="00034A6C" w:rsidP="00AA02AA">
            <w:pPr>
              <w:jc w:val="both"/>
              <w:rPr>
                <w:rFonts w:ascii="Arial" w:hAnsi="Arial" w:cs="Arial"/>
                <w:b/>
                <w:bCs/>
                <w:sz w:val="18"/>
                <w:szCs w:val="18"/>
                <w:lang w:val="et-EE"/>
              </w:rPr>
            </w:pPr>
            <w:r w:rsidRPr="00034A6C">
              <w:rPr>
                <w:rFonts w:ascii="Arial" w:hAnsi="Arial" w:cs="Arial"/>
                <w:b/>
                <w:bCs/>
                <w:sz w:val="18"/>
                <w:szCs w:val="18"/>
                <w:lang w:val="et-EE"/>
              </w:rPr>
              <w:t xml:space="preserve">Panus või abipalumine Roheliselt Kliimafondilt </w:t>
            </w:r>
            <w:r w:rsidRPr="00A11AD6">
              <w:rPr>
                <w:rFonts w:ascii="Arial" w:hAnsi="Arial" w:cs="Arial"/>
                <w:sz w:val="18"/>
                <w:szCs w:val="18"/>
                <w:lang w:val="et-EE"/>
              </w:rPr>
              <w:t>(miljardit $/aastas)</w:t>
            </w:r>
          </w:p>
        </w:tc>
      </w:tr>
      <w:tr w:rsidR="00034A6C" w:rsidRPr="00034A6C" w14:paraId="5C7B77A7" w14:textId="77777777" w:rsidTr="00A11AD6">
        <w:trPr>
          <w:trHeight w:val="839"/>
        </w:trPr>
        <w:tc>
          <w:tcPr>
            <w:tcW w:w="1016" w:type="dxa"/>
            <w:tcBorders>
              <w:top w:val="single" w:sz="4" w:space="0" w:color="auto"/>
              <w:left w:val="single" w:sz="4" w:space="0" w:color="auto"/>
              <w:bottom w:val="single" w:sz="4" w:space="0" w:color="auto"/>
              <w:right w:val="single" w:sz="4" w:space="0" w:color="auto"/>
            </w:tcBorders>
          </w:tcPr>
          <w:p w14:paraId="526C0C0B" w14:textId="77777777" w:rsidR="00034A6C" w:rsidRPr="00034A6C" w:rsidRDefault="00034A6C" w:rsidP="00AA02AA">
            <w:pPr>
              <w:jc w:val="both"/>
              <w:rPr>
                <w:rFonts w:ascii="Arial" w:hAnsi="Arial" w:cs="Arial"/>
                <w:b/>
                <w:bCs/>
                <w:sz w:val="18"/>
                <w:szCs w:val="18"/>
                <w:lang w:val="et-EE"/>
              </w:rPr>
            </w:pPr>
            <w:r w:rsidRPr="00034A6C">
              <w:rPr>
                <w:rFonts w:ascii="Arial" w:hAnsi="Arial" w:cs="Arial"/>
                <w:b/>
                <w:bCs/>
                <w:sz w:val="18"/>
                <w:szCs w:val="18"/>
                <w:lang w:val="et-EE"/>
              </w:rPr>
              <w:t>USA</w:t>
            </w:r>
          </w:p>
        </w:tc>
        <w:tc>
          <w:tcPr>
            <w:tcW w:w="1351" w:type="dxa"/>
            <w:tcBorders>
              <w:top w:val="single" w:sz="4" w:space="0" w:color="auto"/>
              <w:left w:val="single" w:sz="4" w:space="0" w:color="auto"/>
              <w:bottom w:val="single" w:sz="4" w:space="0" w:color="auto"/>
              <w:right w:val="single" w:sz="4" w:space="0" w:color="auto"/>
            </w:tcBorders>
          </w:tcPr>
          <w:p w14:paraId="1616D2EC" w14:textId="77777777" w:rsidR="00034A6C" w:rsidRPr="00034A6C" w:rsidRDefault="00034A6C" w:rsidP="00AA02AA">
            <w:pPr>
              <w:jc w:val="both"/>
              <w:rPr>
                <w:rFonts w:ascii="Arial" w:hAnsi="Arial" w:cs="Arial"/>
                <w:sz w:val="18"/>
                <w:szCs w:val="18"/>
                <w:lang w:val="et-EE"/>
              </w:rPr>
            </w:pPr>
          </w:p>
        </w:tc>
        <w:tc>
          <w:tcPr>
            <w:tcW w:w="1361" w:type="dxa"/>
            <w:tcBorders>
              <w:top w:val="single" w:sz="4" w:space="0" w:color="auto"/>
              <w:left w:val="single" w:sz="4" w:space="0" w:color="auto"/>
              <w:bottom w:val="single" w:sz="4" w:space="0" w:color="auto"/>
              <w:right w:val="single" w:sz="4" w:space="0" w:color="auto"/>
            </w:tcBorders>
          </w:tcPr>
          <w:p w14:paraId="04A661CF" w14:textId="77777777" w:rsidR="00034A6C" w:rsidRPr="00034A6C" w:rsidRDefault="00034A6C" w:rsidP="00AA02AA">
            <w:pPr>
              <w:jc w:val="both"/>
              <w:rPr>
                <w:rFonts w:ascii="Arial" w:hAnsi="Arial" w:cs="Arial"/>
                <w:sz w:val="18"/>
                <w:szCs w:val="18"/>
                <w:lang w:val="et-EE"/>
              </w:rPr>
            </w:pPr>
          </w:p>
        </w:tc>
        <w:tc>
          <w:tcPr>
            <w:tcW w:w="1351" w:type="dxa"/>
            <w:tcBorders>
              <w:top w:val="single" w:sz="4" w:space="0" w:color="auto"/>
              <w:left w:val="single" w:sz="4" w:space="0" w:color="auto"/>
              <w:bottom w:val="single" w:sz="4" w:space="0" w:color="auto"/>
              <w:right w:val="single" w:sz="4" w:space="0" w:color="auto"/>
            </w:tcBorders>
          </w:tcPr>
          <w:p w14:paraId="7E02ECE8" w14:textId="77777777" w:rsidR="00034A6C" w:rsidRPr="00034A6C" w:rsidRDefault="00034A6C" w:rsidP="00AA02AA">
            <w:pPr>
              <w:jc w:val="both"/>
              <w:rPr>
                <w:rFonts w:ascii="Arial" w:hAnsi="Arial" w:cs="Arial"/>
                <w:sz w:val="18"/>
                <w:szCs w:val="18"/>
                <w:lang w:val="et-EE"/>
              </w:rPr>
            </w:pPr>
          </w:p>
        </w:tc>
        <w:tc>
          <w:tcPr>
            <w:tcW w:w="1341" w:type="dxa"/>
            <w:tcBorders>
              <w:top w:val="single" w:sz="4" w:space="0" w:color="auto"/>
              <w:left w:val="single" w:sz="4" w:space="0" w:color="auto"/>
              <w:bottom w:val="single" w:sz="4" w:space="0" w:color="auto"/>
              <w:right w:val="single" w:sz="4" w:space="0" w:color="auto"/>
            </w:tcBorders>
          </w:tcPr>
          <w:p w14:paraId="51476EA6" w14:textId="77777777" w:rsidR="00034A6C" w:rsidRPr="00034A6C" w:rsidRDefault="00034A6C" w:rsidP="00AA02AA">
            <w:pPr>
              <w:jc w:val="both"/>
              <w:rPr>
                <w:rFonts w:ascii="Arial" w:hAnsi="Arial" w:cs="Arial"/>
                <w:sz w:val="18"/>
                <w:szCs w:val="18"/>
                <w:lang w:val="et-EE"/>
              </w:rPr>
            </w:pPr>
          </w:p>
        </w:tc>
        <w:tc>
          <w:tcPr>
            <w:tcW w:w="1351" w:type="dxa"/>
            <w:tcBorders>
              <w:top w:val="single" w:sz="4" w:space="0" w:color="auto"/>
              <w:left w:val="single" w:sz="4" w:space="0" w:color="auto"/>
              <w:bottom w:val="single" w:sz="4" w:space="0" w:color="auto"/>
              <w:right w:val="single" w:sz="4" w:space="0" w:color="auto"/>
            </w:tcBorders>
          </w:tcPr>
          <w:p w14:paraId="3C6CC593" w14:textId="77777777" w:rsidR="00034A6C" w:rsidRPr="00034A6C" w:rsidRDefault="00034A6C" w:rsidP="00AA02AA">
            <w:pPr>
              <w:jc w:val="both"/>
              <w:rPr>
                <w:rFonts w:ascii="Arial" w:hAnsi="Arial" w:cs="Arial"/>
                <w:sz w:val="18"/>
                <w:szCs w:val="18"/>
                <w:lang w:val="et-EE"/>
              </w:rPr>
            </w:pPr>
          </w:p>
        </w:tc>
        <w:tc>
          <w:tcPr>
            <w:tcW w:w="2005" w:type="dxa"/>
            <w:tcBorders>
              <w:top w:val="single" w:sz="4" w:space="0" w:color="auto"/>
              <w:left w:val="single" w:sz="4" w:space="0" w:color="auto"/>
              <w:bottom w:val="single" w:sz="4" w:space="0" w:color="auto"/>
              <w:right w:val="single" w:sz="4" w:space="0" w:color="auto"/>
            </w:tcBorders>
          </w:tcPr>
          <w:p w14:paraId="33E46821" w14:textId="77777777" w:rsidR="00034A6C" w:rsidRPr="00034A6C" w:rsidRDefault="00034A6C" w:rsidP="00AA02AA">
            <w:pPr>
              <w:jc w:val="both"/>
              <w:rPr>
                <w:rFonts w:ascii="Arial" w:hAnsi="Arial" w:cs="Arial"/>
                <w:sz w:val="18"/>
                <w:szCs w:val="18"/>
                <w:lang w:val="et-EE"/>
              </w:rPr>
            </w:pPr>
          </w:p>
        </w:tc>
      </w:tr>
      <w:tr w:rsidR="00034A6C" w:rsidRPr="00034A6C" w14:paraId="24C018C5" w14:textId="77777777" w:rsidTr="00A11AD6">
        <w:trPr>
          <w:trHeight w:val="823"/>
        </w:trPr>
        <w:tc>
          <w:tcPr>
            <w:tcW w:w="1016" w:type="dxa"/>
            <w:tcBorders>
              <w:top w:val="single" w:sz="4" w:space="0" w:color="auto"/>
              <w:left w:val="single" w:sz="4" w:space="0" w:color="auto"/>
              <w:bottom w:val="single" w:sz="4" w:space="0" w:color="auto"/>
              <w:right w:val="single" w:sz="4" w:space="0" w:color="auto"/>
            </w:tcBorders>
          </w:tcPr>
          <w:p w14:paraId="07AA2E51" w14:textId="77777777" w:rsidR="00034A6C" w:rsidRPr="00034A6C" w:rsidRDefault="00034A6C" w:rsidP="00AA02AA">
            <w:pPr>
              <w:jc w:val="both"/>
              <w:rPr>
                <w:rFonts w:ascii="Arial" w:hAnsi="Arial" w:cs="Arial"/>
                <w:b/>
                <w:bCs/>
                <w:sz w:val="18"/>
                <w:szCs w:val="18"/>
                <w:lang w:val="et-EE"/>
              </w:rPr>
            </w:pPr>
            <w:r w:rsidRPr="00034A6C">
              <w:rPr>
                <w:rFonts w:ascii="Arial" w:hAnsi="Arial" w:cs="Arial"/>
                <w:b/>
                <w:bCs/>
                <w:sz w:val="18"/>
                <w:szCs w:val="18"/>
                <w:lang w:val="et-EE"/>
              </w:rPr>
              <w:t>Euroopa Liit</w:t>
            </w:r>
          </w:p>
        </w:tc>
        <w:tc>
          <w:tcPr>
            <w:tcW w:w="1351" w:type="dxa"/>
            <w:tcBorders>
              <w:top w:val="single" w:sz="4" w:space="0" w:color="auto"/>
              <w:left w:val="single" w:sz="4" w:space="0" w:color="auto"/>
              <w:bottom w:val="single" w:sz="4" w:space="0" w:color="auto"/>
              <w:right w:val="single" w:sz="4" w:space="0" w:color="auto"/>
            </w:tcBorders>
          </w:tcPr>
          <w:p w14:paraId="26BF9B71" w14:textId="77777777" w:rsidR="00034A6C" w:rsidRPr="00034A6C" w:rsidRDefault="00034A6C" w:rsidP="00AA02AA">
            <w:pPr>
              <w:jc w:val="both"/>
              <w:rPr>
                <w:rFonts w:ascii="Arial" w:hAnsi="Arial" w:cs="Arial"/>
                <w:sz w:val="18"/>
                <w:szCs w:val="18"/>
                <w:lang w:val="et-EE"/>
              </w:rPr>
            </w:pPr>
          </w:p>
        </w:tc>
        <w:tc>
          <w:tcPr>
            <w:tcW w:w="1361" w:type="dxa"/>
            <w:tcBorders>
              <w:top w:val="single" w:sz="4" w:space="0" w:color="auto"/>
              <w:left w:val="single" w:sz="4" w:space="0" w:color="auto"/>
              <w:bottom w:val="single" w:sz="4" w:space="0" w:color="auto"/>
              <w:right w:val="single" w:sz="4" w:space="0" w:color="auto"/>
            </w:tcBorders>
          </w:tcPr>
          <w:p w14:paraId="1FBAF281" w14:textId="77777777" w:rsidR="00034A6C" w:rsidRPr="00034A6C" w:rsidRDefault="00034A6C" w:rsidP="00AA02AA">
            <w:pPr>
              <w:jc w:val="both"/>
              <w:rPr>
                <w:rFonts w:ascii="Arial" w:hAnsi="Arial" w:cs="Arial"/>
                <w:sz w:val="18"/>
                <w:szCs w:val="18"/>
                <w:lang w:val="et-EE"/>
              </w:rPr>
            </w:pPr>
          </w:p>
        </w:tc>
        <w:tc>
          <w:tcPr>
            <w:tcW w:w="1351" w:type="dxa"/>
            <w:tcBorders>
              <w:top w:val="single" w:sz="4" w:space="0" w:color="auto"/>
              <w:left w:val="single" w:sz="4" w:space="0" w:color="auto"/>
              <w:bottom w:val="single" w:sz="4" w:space="0" w:color="auto"/>
              <w:right w:val="single" w:sz="4" w:space="0" w:color="auto"/>
            </w:tcBorders>
          </w:tcPr>
          <w:p w14:paraId="61F5F808" w14:textId="77777777" w:rsidR="00034A6C" w:rsidRPr="00034A6C" w:rsidRDefault="00034A6C" w:rsidP="00AA02AA">
            <w:pPr>
              <w:jc w:val="both"/>
              <w:rPr>
                <w:rFonts w:ascii="Arial" w:hAnsi="Arial" w:cs="Arial"/>
                <w:sz w:val="18"/>
                <w:szCs w:val="18"/>
                <w:lang w:val="et-EE"/>
              </w:rPr>
            </w:pPr>
          </w:p>
        </w:tc>
        <w:tc>
          <w:tcPr>
            <w:tcW w:w="1341" w:type="dxa"/>
            <w:tcBorders>
              <w:top w:val="single" w:sz="4" w:space="0" w:color="auto"/>
              <w:left w:val="single" w:sz="4" w:space="0" w:color="auto"/>
              <w:bottom w:val="single" w:sz="4" w:space="0" w:color="auto"/>
              <w:right w:val="single" w:sz="4" w:space="0" w:color="auto"/>
            </w:tcBorders>
          </w:tcPr>
          <w:p w14:paraId="34393B73" w14:textId="77777777" w:rsidR="00034A6C" w:rsidRPr="00034A6C" w:rsidRDefault="00034A6C" w:rsidP="00AA02AA">
            <w:pPr>
              <w:jc w:val="both"/>
              <w:rPr>
                <w:rFonts w:ascii="Arial" w:hAnsi="Arial" w:cs="Arial"/>
                <w:sz w:val="18"/>
                <w:szCs w:val="18"/>
                <w:lang w:val="et-EE"/>
              </w:rPr>
            </w:pPr>
          </w:p>
        </w:tc>
        <w:tc>
          <w:tcPr>
            <w:tcW w:w="1351" w:type="dxa"/>
            <w:tcBorders>
              <w:top w:val="single" w:sz="4" w:space="0" w:color="auto"/>
              <w:left w:val="single" w:sz="4" w:space="0" w:color="auto"/>
              <w:bottom w:val="single" w:sz="4" w:space="0" w:color="auto"/>
              <w:right w:val="single" w:sz="4" w:space="0" w:color="auto"/>
            </w:tcBorders>
          </w:tcPr>
          <w:p w14:paraId="12AA7DE0" w14:textId="77777777" w:rsidR="00034A6C" w:rsidRPr="00034A6C" w:rsidRDefault="00034A6C" w:rsidP="00AA02AA">
            <w:pPr>
              <w:jc w:val="both"/>
              <w:rPr>
                <w:rFonts w:ascii="Arial" w:hAnsi="Arial" w:cs="Arial"/>
                <w:sz w:val="18"/>
                <w:szCs w:val="18"/>
                <w:lang w:val="et-EE"/>
              </w:rPr>
            </w:pPr>
          </w:p>
        </w:tc>
        <w:tc>
          <w:tcPr>
            <w:tcW w:w="2005" w:type="dxa"/>
            <w:tcBorders>
              <w:top w:val="single" w:sz="4" w:space="0" w:color="auto"/>
              <w:left w:val="single" w:sz="4" w:space="0" w:color="auto"/>
              <w:bottom w:val="single" w:sz="4" w:space="0" w:color="auto"/>
              <w:right w:val="single" w:sz="4" w:space="0" w:color="auto"/>
            </w:tcBorders>
          </w:tcPr>
          <w:p w14:paraId="31ABBEB6" w14:textId="77777777" w:rsidR="00034A6C" w:rsidRPr="00034A6C" w:rsidRDefault="00034A6C" w:rsidP="00AA02AA">
            <w:pPr>
              <w:jc w:val="both"/>
              <w:rPr>
                <w:rFonts w:ascii="Arial" w:hAnsi="Arial" w:cs="Arial"/>
                <w:sz w:val="18"/>
                <w:szCs w:val="18"/>
                <w:lang w:val="et-EE"/>
              </w:rPr>
            </w:pPr>
          </w:p>
        </w:tc>
      </w:tr>
      <w:tr w:rsidR="00034A6C" w:rsidRPr="00034A6C" w14:paraId="109EA200" w14:textId="77777777" w:rsidTr="00A11AD6">
        <w:trPr>
          <w:trHeight w:val="835"/>
        </w:trPr>
        <w:tc>
          <w:tcPr>
            <w:tcW w:w="1016" w:type="dxa"/>
            <w:tcBorders>
              <w:top w:val="single" w:sz="4" w:space="0" w:color="auto"/>
              <w:left w:val="single" w:sz="4" w:space="0" w:color="auto"/>
              <w:bottom w:val="single" w:sz="4" w:space="0" w:color="auto"/>
              <w:right w:val="single" w:sz="4" w:space="0" w:color="auto"/>
            </w:tcBorders>
          </w:tcPr>
          <w:p w14:paraId="7883106F" w14:textId="77777777" w:rsidR="00034A6C" w:rsidRPr="00034A6C" w:rsidRDefault="00034A6C" w:rsidP="00AA02AA">
            <w:pPr>
              <w:jc w:val="both"/>
              <w:rPr>
                <w:rFonts w:ascii="Arial" w:hAnsi="Arial" w:cs="Arial"/>
                <w:b/>
                <w:bCs/>
                <w:sz w:val="18"/>
                <w:szCs w:val="18"/>
                <w:lang w:val="et-EE"/>
              </w:rPr>
            </w:pPr>
            <w:r w:rsidRPr="00034A6C">
              <w:rPr>
                <w:rFonts w:ascii="Arial" w:hAnsi="Arial" w:cs="Arial"/>
                <w:b/>
                <w:bCs/>
                <w:sz w:val="18"/>
                <w:szCs w:val="18"/>
                <w:lang w:val="et-EE"/>
              </w:rPr>
              <w:t>Teised arenenud</w:t>
            </w:r>
          </w:p>
        </w:tc>
        <w:tc>
          <w:tcPr>
            <w:tcW w:w="1351" w:type="dxa"/>
            <w:tcBorders>
              <w:top w:val="single" w:sz="4" w:space="0" w:color="auto"/>
              <w:left w:val="single" w:sz="4" w:space="0" w:color="auto"/>
              <w:bottom w:val="single" w:sz="4" w:space="0" w:color="auto"/>
              <w:right w:val="single" w:sz="4" w:space="0" w:color="auto"/>
            </w:tcBorders>
          </w:tcPr>
          <w:p w14:paraId="571A6E7B" w14:textId="77777777" w:rsidR="00034A6C" w:rsidRPr="00034A6C" w:rsidRDefault="00034A6C" w:rsidP="00AA02AA">
            <w:pPr>
              <w:jc w:val="both"/>
              <w:rPr>
                <w:rFonts w:ascii="Arial" w:hAnsi="Arial" w:cs="Arial"/>
                <w:sz w:val="18"/>
                <w:szCs w:val="18"/>
                <w:lang w:val="et-EE"/>
              </w:rPr>
            </w:pPr>
          </w:p>
        </w:tc>
        <w:tc>
          <w:tcPr>
            <w:tcW w:w="1361" w:type="dxa"/>
            <w:tcBorders>
              <w:top w:val="single" w:sz="4" w:space="0" w:color="auto"/>
              <w:left w:val="single" w:sz="4" w:space="0" w:color="auto"/>
              <w:bottom w:val="single" w:sz="4" w:space="0" w:color="auto"/>
              <w:right w:val="single" w:sz="4" w:space="0" w:color="auto"/>
            </w:tcBorders>
          </w:tcPr>
          <w:p w14:paraId="2C0D3DC6" w14:textId="77777777" w:rsidR="00034A6C" w:rsidRPr="00034A6C" w:rsidRDefault="00034A6C" w:rsidP="00AA02AA">
            <w:pPr>
              <w:jc w:val="both"/>
              <w:rPr>
                <w:rFonts w:ascii="Arial" w:hAnsi="Arial" w:cs="Arial"/>
                <w:sz w:val="18"/>
                <w:szCs w:val="18"/>
                <w:lang w:val="et-EE"/>
              </w:rPr>
            </w:pPr>
          </w:p>
        </w:tc>
        <w:tc>
          <w:tcPr>
            <w:tcW w:w="1351" w:type="dxa"/>
            <w:tcBorders>
              <w:top w:val="single" w:sz="4" w:space="0" w:color="auto"/>
              <w:left w:val="single" w:sz="4" w:space="0" w:color="auto"/>
              <w:bottom w:val="single" w:sz="4" w:space="0" w:color="auto"/>
              <w:right w:val="single" w:sz="4" w:space="0" w:color="auto"/>
            </w:tcBorders>
          </w:tcPr>
          <w:p w14:paraId="1307ADA6" w14:textId="77777777" w:rsidR="00034A6C" w:rsidRPr="00034A6C" w:rsidRDefault="00034A6C" w:rsidP="00AA02AA">
            <w:pPr>
              <w:jc w:val="both"/>
              <w:rPr>
                <w:rFonts w:ascii="Arial" w:hAnsi="Arial" w:cs="Arial"/>
                <w:sz w:val="18"/>
                <w:szCs w:val="18"/>
                <w:lang w:val="et-EE"/>
              </w:rPr>
            </w:pPr>
          </w:p>
        </w:tc>
        <w:tc>
          <w:tcPr>
            <w:tcW w:w="1341" w:type="dxa"/>
            <w:tcBorders>
              <w:top w:val="single" w:sz="4" w:space="0" w:color="auto"/>
              <w:left w:val="single" w:sz="4" w:space="0" w:color="auto"/>
              <w:bottom w:val="single" w:sz="4" w:space="0" w:color="auto"/>
              <w:right w:val="single" w:sz="4" w:space="0" w:color="auto"/>
            </w:tcBorders>
          </w:tcPr>
          <w:p w14:paraId="289D6F2E" w14:textId="77777777" w:rsidR="00034A6C" w:rsidRPr="00034A6C" w:rsidRDefault="00034A6C" w:rsidP="00AA02AA">
            <w:pPr>
              <w:jc w:val="both"/>
              <w:rPr>
                <w:rFonts w:ascii="Arial" w:hAnsi="Arial" w:cs="Arial"/>
                <w:sz w:val="18"/>
                <w:szCs w:val="18"/>
                <w:lang w:val="et-EE"/>
              </w:rPr>
            </w:pPr>
          </w:p>
        </w:tc>
        <w:tc>
          <w:tcPr>
            <w:tcW w:w="1351" w:type="dxa"/>
            <w:tcBorders>
              <w:top w:val="single" w:sz="4" w:space="0" w:color="auto"/>
              <w:left w:val="single" w:sz="4" w:space="0" w:color="auto"/>
              <w:bottom w:val="single" w:sz="4" w:space="0" w:color="auto"/>
              <w:right w:val="single" w:sz="4" w:space="0" w:color="auto"/>
            </w:tcBorders>
          </w:tcPr>
          <w:p w14:paraId="3ABF0231" w14:textId="77777777" w:rsidR="00034A6C" w:rsidRPr="00034A6C" w:rsidRDefault="00034A6C" w:rsidP="00AA02AA">
            <w:pPr>
              <w:jc w:val="both"/>
              <w:rPr>
                <w:rFonts w:ascii="Arial" w:hAnsi="Arial" w:cs="Arial"/>
                <w:sz w:val="18"/>
                <w:szCs w:val="18"/>
                <w:lang w:val="et-EE"/>
              </w:rPr>
            </w:pPr>
          </w:p>
        </w:tc>
        <w:tc>
          <w:tcPr>
            <w:tcW w:w="2005" w:type="dxa"/>
            <w:tcBorders>
              <w:top w:val="single" w:sz="4" w:space="0" w:color="auto"/>
              <w:left w:val="single" w:sz="4" w:space="0" w:color="auto"/>
              <w:bottom w:val="single" w:sz="4" w:space="0" w:color="auto"/>
              <w:right w:val="single" w:sz="4" w:space="0" w:color="auto"/>
            </w:tcBorders>
          </w:tcPr>
          <w:p w14:paraId="4CC3DA68" w14:textId="77777777" w:rsidR="00034A6C" w:rsidRPr="00034A6C" w:rsidRDefault="00034A6C" w:rsidP="00AA02AA">
            <w:pPr>
              <w:jc w:val="both"/>
              <w:rPr>
                <w:rFonts w:ascii="Arial" w:hAnsi="Arial" w:cs="Arial"/>
                <w:sz w:val="18"/>
                <w:szCs w:val="18"/>
                <w:lang w:val="et-EE"/>
              </w:rPr>
            </w:pPr>
          </w:p>
        </w:tc>
      </w:tr>
      <w:tr w:rsidR="00034A6C" w:rsidRPr="00034A6C" w14:paraId="25440E69" w14:textId="77777777" w:rsidTr="00A11AD6">
        <w:trPr>
          <w:trHeight w:val="847"/>
        </w:trPr>
        <w:tc>
          <w:tcPr>
            <w:tcW w:w="1016" w:type="dxa"/>
            <w:tcBorders>
              <w:top w:val="single" w:sz="4" w:space="0" w:color="auto"/>
              <w:left w:val="single" w:sz="4" w:space="0" w:color="auto"/>
              <w:bottom w:val="single" w:sz="4" w:space="0" w:color="auto"/>
              <w:right w:val="single" w:sz="4" w:space="0" w:color="auto"/>
            </w:tcBorders>
          </w:tcPr>
          <w:p w14:paraId="30B981CA" w14:textId="77777777" w:rsidR="00034A6C" w:rsidRPr="00034A6C" w:rsidRDefault="00034A6C" w:rsidP="00AA02AA">
            <w:pPr>
              <w:jc w:val="both"/>
              <w:rPr>
                <w:rFonts w:ascii="Arial" w:hAnsi="Arial" w:cs="Arial"/>
                <w:b/>
                <w:bCs/>
                <w:sz w:val="18"/>
                <w:szCs w:val="18"/>
                <w:lang w:val="et-EE"/>
              </w:rPr>
            </w:pPr>
            <w:r w:rsidRPr="00034A6C">
              <w:rPr>
                <w:rFonts w:ascii="Arial" w:hAnsi="Arial" w:cs="Arial"/>
                <w:b/>
                <w:bCs/>
                <w:sz w:val="18"/>
                <w:szCs w:val="18"/>
                <w:lang w:val="et-EE"/>
              </w:rPr>
              <w:t>Hiina</w:t>
            </w:r>
          </w:p>
        </w:tc>
        <w:tc>
          <w:tcPr>
            <w:tcW w:w="1351" w:type="dxa"/>
            <w:tcBorders>
              <w:top w:val="single" w:sz="4" w:space="0" w:color="auto"/>
              <w:left w:val="single" w:sz="4" w:space="0" w:color="auto"/>
              <w:bottom w:val="single" w:sz="4" w:space="0" w:color="auto"/>
              <w:right w:val="single" w:sz="4" w:space="0" w:color="auto"/>
            </w:tcBorders>
          </w:tcPr>
          <w:p w14:paraId="57B4E72A" w14:textId="77777777" w:rsidR="00034A6C" w:rsidRPr="00034A6C" w:rsidRDefault="00034A6C" w:rsidP="00AA02AA">
            <w:pPr>
              <w:jc w:val="both"/>
              <w:rPr>
                <w:rFonts w:ascii="Arial" w:hAnsi="Arial" w:cs="Arial"/>
                <w:sz w:val="18"/>
                <w:szCs w:val="18"/>
                <w:lang w:val="et-EE"/>
              </w:rPr>
            </w:pPr>
          </w:p>
        </w:tc>
        <w:tc>
          <w:tcPr>
            <w:tcW w:w="1361" w:type="dxa"/>
            <w:tcBorders>
              <w:top w:val="single" w:sz="4" w:space="0" w:color="auto"/>
              <w:left w:val="single" w:sz="4" w:space="0" w:color="auto"/>
              <w:bottom w:val="single" w:sz="4" w:space="0" w:color="auto"/>
              <w:right w:val="single" w:sz="4" w:space="0" w:color="auto"/>
            </w:tcBorders>
          </w:tcPr>
          <w:p w14:paraId="52152CB8" w14:textId="77777777" w:rsidR="00034A6C" w:rsidRPr="00034A6C" w:rsidRDefault="00034A6C" w:rsidP="00AA02AA">
            <w:pPr>
              <w:jc w:val="both"/>
              <w:rPr>
                <w:rFonts w:ascii="Arial" w:hAnsi="Arial" w:cs="Arial"/>
                <w:sz w:val="18"/>
                <w:szCs w:val="18"/>
                <w:lang w:val="et-EE"/>
              </w:rPr>
            </w:pPr>
          </w:p>
        </w:tc>
        <w:tc>
          <w:tcPr>
            <w:tcW w:w="1351" w:type="dxa"/>
            <w:tcBorders>
              <w:top w:val="single" w:sz="4" w:space="0" w:color="auto"/>
              <w:left w:val="single" w:sz="4" w:space="0" w:color="auto"/>
              <w:bottom w:val="single" w:sz="4" w:space="0" w:color="auto"/>
              <w:right w:val="single" w:sz="4" w:space="0" w:color="auto"/>
            </w:tcBorders>
          </w:tcPr>
          <w:p w14:paraId="11616F5B" w14:textId="77777777" w:rsidR="00034A6C" w:rsidRPr="00034A6C" w:rsidRDefault="00034A6C" w:rsidP="00AA02AA">
            <w:pPr>
              <w:jc w:val="both"/>
              <w:rPr>
                <w:rFonts w:ascii="Arial" w:hAnsi="Arial" w:cs="Arial"/>
                <w:sz w:val="18"/>
                <w:szCs w:val="18"/>
                <w:lang w:val="et-EE"/>
              </w:rPr>
            </w:pPr>
          </w:p>
        </w:tc>
        <w:tc>
          <w:tcPr>
            <w:tcW w:w="1341" w:type="dxa"/>
            <w:tcBorders>
              <w:top w:val="single" w:sz="4" w:space="0" w:color="auto"/>
              <w:left w:val="single" w:sz="4" w:space="0" w:color="auto"/>
              <w:bottom w:val="single" w:sz="4" w:space="0" w:color="auto"/>
              <w:right w:val="single" w:sz="4" w:space="0" w:color="auto"/>
            </w:tcBorders>
          </w:tcPr>
          <w:p w14:paraId="61F9A7BC" w14:textId="77777777" w:rsidR="00034A6C" w:rsidRPr="00034A6C" w:rsidRDefault="00034A6C" w:rsidP="00AA02AA">
            <w:pPr>
              <w:jc w:val="both"/>
              <w:rPr>
                <w:rFonts w:ascii="Arial" w:hAnsi="Arial" w:cs="Arial"/>
                <w:sz w:val="18"/>
                <w:szCs w:val="18"/>
                <w:lang w:val="et-EE"/>
              </w:rPr>
            </w:pPr>
          </w:p>
        </w:tc>
        <w:tc>
          <w:tcPr>
            <w:tcW w:w="1351" w:type="dxa"/>
            <w:tcBorders>
              <w:top w:val="single" w:sz="4" w:space="0" w:color="auto"/>
              <w:left w:val="single" w:sz="4" w:space="0" w:color="auto"/>
              <w:bottom w:val="single" w:sz="4" w:space="0" w:color="auto"/>
              <w:right w:val="single" w:sz="4" w:space="0" w:color="auto"/>
            </w:tcBorders>
          </w:tcPr>
          <w:p w14:paraId="41A4C18C" w14:textId="77777777" w:rsidR="00034A6C" w:rsidRPr="00034A6C" w:rsidRDefault="00034A6C" w:rsidP="00AA02AA">
            <w:pPr>
              <w:jc w:val="both"/>
              <w:rPr>
                <w:rFonts w:ascii="Arial" w:hAnsi="Arial" w:cs="Arial"/>
                <w:sz w:val="18"/>
                <w:szCs w:val="18"/>
                <w:lang w:val="et-EE"/>
              </w:rPr>
            </w:pPr>
          </w:p>
        </w:tc>
        <w:tc>
          <w:tcPr>
            <w:tcW w:w="2005" w:type="dxa"/>
            <w:tcBorders>
              <w:top w:val="single" w:sz="4" w:space="0" w:color="auto"/>
              <w:left w:val="single" w:sz="4" w:space="0" w:color="auto"/>
              <w:bottom w:val="single" w:sz="4" w:space="0" w:color="auto"/>
              <w:right w:val="single" w:sz="4" w:space="0" w:color="auto"/>
            </w:tcBorders>
          </w:tcPr>
          <w:p w14:paraId="68A1E110" w14:textId="77777777" w:rsidR="00034A6C" w:rsidRPr="00034A6C" w:rsidRDefault="00034A6C" w:rsidP="00AA02AA">
            <w:pPr>
              <w:jc w:val="both"/>
              <w:rPr>
                <w:rFonts w:ascii="Arial" w:hAnsi="Arial" w:cs="Arial"/>
                <w:sz w:val="18"/>
                <w:szCs w:val="18"/>
                <w:lang w:val="et-EE"/>
              </w:rPr>
            </w:pPr>
          </w:p>
        </w:tc>
      </w:tr>
      <w:tr w:rsidR="00034A6C" w:rsidRPr="00034A6C" w14:paraId="580F0F47" w14:textId="77777777" w:rsidTr="00A11AD6">
        <w:trPr>
          <w:trHeight w:val="845"/>
        </w:trPr>
        <w:tc>
          <w:tcPr>
            <w:tcW w:w="1016" w:type="dxa"/>
            <w:tcBorders>
              <w:top w:val="single" w:sz="4" w:space="0" w:color="auto"/>
              <w:left w:val="single" w:sz="4" w:space="0" w:color="auto"/>
              <w:bottom w:val="single" w:sz="4" w:space="0" w:color="auto"/>
              <w:right w:val="single" w:sz="4" w:space="0" w:color="auto"/>
            </w:tcBorders>
          </w:tcPr>
          <w:p w14:paraId="3EE9A5B1" w14:textId="77777777" w:rsidR="00034A6C" w:rsidRPr="00034A6C" w:rsidRDefault="00034A6C" w:rsidP="00AA02AA">
            <w:pPr>
              <w:jc w:val="both"/>
              <w:rPr>
                <w:rFonts w:ascii="Arial" w:hAnsi="Arial" w:cs="Arial"/>
                <w:b/>
                <w:bCs/>
                <w:sz w:val="18"/>
                <w:szCs w:val="18"/>
                <w:lang w:val="et-EE"/>
              </w:rPr>
            </w:pPr>
            <w:r w:rsidRPr="00034A6C">
              <w:rPr>
                <w:rFonts w:ascii="Arial" w:hAnsi="Arial" w:cs="Arial"/>
                <w:b/>
                <w:bCs/>
                <w:sz w:val="18"/>
                <w:szCs w:val="18"/>
                <w:lang w:val="et-EE"/>
              </w:rPr>
              <w:t>India</w:t>
            </w:r>
          </w:p>
        </w:tc>
        <w:tc>
          <w:tcPr>
            <w:tcW w:w="1351" w:type="dxa"/>
            <w:tcBorders>
              <w:top w:val="single" w:sz="4" w:space="0" w:color="auto"/>
              <w:left w:val="single" w:sz="4" w:space="0" w:color="auto"/>
              <w:bottom w:val="single" w:sz="4" w:space="0" w:color="auto"/>
              <w:right w:val="single" w:sz="4" w:space="0" w:color="auto"/>
            </w:tcBorders>
          </w:tcPr>
          <w:p w14:paraId="24863F16" w14:textId="77777777" w:rsidR="00034A6C" w:rsidRPr="00034A6C" w:rsidRDefault="00034A6C" w:rsidP="00AA02AA">
            <w:pPr>
              <w:jc w:val="both"/>
              <w:rPr>
                <w:rFonts w:ascii="Arial" w:hAnsi="Arial" w:cs="Arial"/>
                <w:sz w:val="18"/>
                <w:szCs w:val="18"/>
                <w:lang w:val="et-EE"/>
              </w:rPr>
            </w:pPr>
          </w:p>
        </w:tc>
        <w:tc>
          <w:tcPr>
            <w:tcW w:w="1361" w:type="dxa"/>
            <w:tcBorders>
              <w:top w:val="single" w:sz="4" w:space="0" w:color="auto"/>
              <w:left w:val="single" w:sz="4" w:space="0" w:color="auto"/>
              <w:bottom w:val="single" w:sz="4" w:space="0" w:color="auto"/>
              <w:right w:val="single" w:sz="4" w:space="0" w:color="auto"/>
            </w:tcBorders>
          </w:tcPr>
          <w:p w14:paraId="4D2EE2EB" w14:textId="77777777" w:rsidR="00034A6C" w:rsidRPr="00034A6C" w:rsidRDefault="00034A6C" w:rsidP="00AA02AA">
            <w:pPr>
              <w:jc w:val="both"/>
              <w:rPr>
                <w:rFonts w:ascii="Arial" w:hAnsi="Arial" w:cs="Arial"/>
                <w:sz w:val="18"/>
                <w:szCs w:val="18"/>
                <w:lang w:val="et-EE"/>
              </w:rPr>
            </w:pPr>
          </w:p>
        </w:tc>
        <w:tc>
          <w:tcPr>
            <w:tcW w:w="1351" w:type="dxa"/>
            <w:tcBorders>
              <w:top w:val="single" w:sz="4" w:space="0" w:color="auto"/>
              <w:left w:val="single" w:sz="4" w:space="0" w:color="auto"/>
              <w:bottom w:val="single" w:sz="4" w:space="0" w:color="auto"/>
              <w:right w:val="single" w:sz="4" w:space="0" w:color="auto"/>
            </w:tcBorders>
          </w:tcPr>
          <w:p w14:paraId="1AC4267E" w14:textId="77777777" w:rsidR="00034A6C" w:rsidRPr="00034A6C" w:rsidRDefault="00034A6C" w:rsidP="00AA02AA">
            <w:pPr>
              <w:jc w:val="both"/>
              <w:rPr>
                <w:rFonts w:ascii="Arial" w:hAnsi="Arial" w:cs="Arial"/>
                <w:sz w:val="18"/>
                <w:szCs w:val="18"/>
                <w:lang w:val="et-EE"/>
              </w:rPr>
            </w:pPr>
          </w:p>
        </w:tc>
        <w:tc>
          <w:tcPr>
            <w:tcW w:w="1341" w:type="dxa"/>
            <w:tcBorders>
              <w:top w:val="single" w:sz="4" w:space="0" w:color="auto"/>
              <w:left w:val="single" w:sz="4" w:space="0" w:color="auto"/>
              <w:bottom w:val="single" w:sz="4" w:space="0" w:color="auto"/>
              <w:right w:val="single" w:sz="4" w:space="0" w:color="auto"/>
            </w:tcBorders>
          </w:tcPr>
          <w:p w14:paraId="7205706F" w14:textId="77777777" w:rsidR="00034A6C" w:rsidRPr="00034A6C" w:rsidRDefault="00034A6C" w:rsidP="00AA02AA">
            <w:pPr>
              <w:jc w:val="both"/>
              <w:rPr>
                <w:rFonts w:ascii="Arial" w:hAnsi="Arial" w:cs="Arial"/>
                <w:sz w:val="18"/>
                <w:szCs w:val="18"/>
                <w:lang w:val="et-EE"/>
              </w:rPr>
            </w:pPr>
          </w:p>
        </w:tc>
        <w:tc>
          <w:tcPr>
            <w:tcW w:w="1351" w:type="dxa"/>
            <w:tcBorders>
              <w:top w:val="single" w:sz="4" w:space="0" w:color="auto"/>
              <w:left w:val="single" w:sz="4" w:space="0" w:color="auto"/>
              <w:bottom w:val="single" w:sz="4" w:space="0" w:color="auto"/>
              <w:right w:val="single" w:sz="4" w:space="0" w:color="auto"/>
            </w:tcBorders>
          </w:tcPr>
          <w:p w14:paraId="55B74929" w14:textId="77777777" w:rsidR="00034A6C" w:rsidRPr="00034A6C" w:rsidRDefault="00034A6C" w:rsidP="00AA02AA">
            <w:pPr>
              <w:jc w:val="both"/>
              <w:rPr>
                <w:rFonts w:ascii="Arial" w:hAnsi="Arial" w:cs="Arial"/>
                <w:sz w:val="18"/>
                <w:szCs w:val="18"/>
                <w:lang w:val="et-EE"/>
              </w:rPr>
            </w:pPr>
          </w:p>
        </w:tc>
        <w:tc>
          <w:tcPr>
            <w:tcW w:w="2005" w:type="dxa"/>
            <w:tcBorders>
              <w:top w:val="single" w:sz="4" w:space="0" w:color="auto"/>
              <w:left w:val="single" w:sz="4" w:space="0" w:color="auto"/>
              <w:bottom w:val="single" w:sz="4" w:space="0" w:color="auto"/>
              <w:right w:val="single" w:sz="4" w:space="0" w:color="auto"/>
            </w:tcBorders>
          </w:tcPr>
          <w:p w14:paraId="737E8707" w14:textId="77777777" w:rsidR="00034A6C" w:rsidRPr="00034A6C" w:rsidRDefault="00034A6C" w:rsidP="00AA02AA">
            <w:pPr>
              <w:jc w:val="both"/>
              <w:rPr>
                <w:rFonts w:ascii="Arial" w:hAnsi="Arial" w:cs="Arial"/>
                <w:sz w:val="18"/>
                <w:szCs w:val="18"/>
                <w:lang w:val="et-EE"/>
              </w:rPr>
            </w:pPr>
          </w:p>
        </w:tc>
      </w:tr>
      <w:tr w:rsidR="00034A6C" w:rsidRPr="00034A6C" w14:paraId="315D3021" w14:textId="77777777" w:rsidTr="00A11AD6">
        <w:tc>
          <w:tcPr>
            <w:tcW w:w="1016" w:type="dxa"/>
            <w:tcBorders>
              <w:top w:val="single" w:sz="4" w:space="0" w:color="auto"/>
              <w:left w:val="single" w:sz="4" w:space="0" w:color="auto"/>
              <w:bottom w:val="single" w:sz="4" w:space="0" w:color="auto"/>
              <w:right w:val="single" w:sz="4" w:space="0" w:color="auto"/>
            </w:tcBorders>
          </w:tcPr>
          <w:p w14:paraId="54C9FAD2" w14:textId="77777777" w:rsidR="00034A6C" w:rsidRPr="00034A6C" w:rsidRDefault="00034A6C" w:rsidP="00AA02AA">
            <w:pPr>
              <w:jc w:val="both"/>
              <w:rPr>
                <w:rFonts w:ascii="Arial" w:hAnsi="Arial" w:cs="Arial"/>
                <w:b/>
                <w:bCs/>
                <w:sz w:val="18"/>
                <w:szCs w:val="18"/>
                <w:lang w:val="et-EE"/>
              </w:rPr>
            </w:pPr>
            <w:r w:rsidRPr="00034A6C">
              <w:rPr>
                <w:rFonts w:ascii="Arial" w:hAnsi="Arial" w:cs="Arial"/>
                <w:b/>
                <w:bCs/>
                <w:sz w:val="18"/>
                <w:szCs w:val="18"/>
                <w:lang w:val="et-EE"/>
              </w:rPr>
              <w:t>Teised arenevad</w:t>
            </w:r>
          </w:p>
        </w:tc>
        <w:tc>
          <w:tcPr>
            <w:tcW w:w="1351" w:type="dxa"/>
            <w:tcBorders>
              <w:top w:val="single" w:sz="4" w:space="0" w:color="auto"/>
              <w:left w:val="single" w:sz="4" w:space="0" w:color="auto"/>
              <w:bottom w:val="single" w:sz="4" w:space="0" w:color="auto"/>
              <w:right w:val="single" w:sz="4" w:space="0" w:color="auto"/>
            </w:tcBorders>
          </w:tcPr>
          <w:p w14:paraId="63A836EF" w14:textId="77777777" w:rsidR="00034A6C" w:rsidRPr="00034A6C" w:rsidRDefault="00034A6C" w:rsidP="00AA02AA">
            <w:pPr>
              <w:jc w:val="both"/>
              <w:rPr>
                <w:rFonts w:ascii="Arial" w:hAnsi="Arial" w:cs="Arial"/>
                <w:sz w:val="18"/>
                <w:szCs w:val="18"/>
                <w:lang w:val="et-EE"/>
              </w:rPr>
            </w:pPr>
          </w:p>
        </w:tc>
        <w:tc>
          <w:tcPr>
            <w:tcW w:w="1361" w:type="dxa"/>
            <w:tcBorders>
              <w:top w:val="single" w:sz="4" w:space="0" w:color="auto"/>
              <w:left w:val="single" w:sz="4" w:space="0" w:color="auto"/>
              <w:bottom w:val="single" w:sz="4" w:space="0" w:color="auto"/>
              <w:right w:val="single" w:sz="4" w:space="0" w:color="auto"/>
            </w:tcBorders>
          </w:tcPr>
          <w:p w14:paraId="47505733" w14:textId="77777777" w:rsidR="00034A6C" w:rsidRPr="00034A6C" w:rsidRDefault="00034A6C" w:rsidP="00AA02AA">
            <w:pPr>
              <w:jc w:val="both"/>
              <w:rPr>
                <w:rFonts w:ascii="Arial" w:hAnsi="Arial" w:cs="Arial"/>
                <w:sz w:val="18"/>
                <w:szCs w:val="18"/>
                <w:lang w:val="et-EE"/>
              </w:rPr>
            </w:pPr>
          </w:p>
        </w:tc>
        <w:tc>
          <w:tcPr>
            <w:tcW w:w="1351" w:type="dxa"/>
            <w:tcBorders>
              <w:top w:val="single" w:sz="4" w:space="0" w:color="auto"/>
              <w:left w:val="single" w:sz="4" w:space="0" w:color="auto"/>
              <w:bottom w:val="single" w:sz="4" w:space="0" w:color="auto"/>
              <w:right w:val="single" w:sz="4" w:space="0" w:color="auto"/>
            </w:tcBorders>
          </w:tcPr>
          <w:p w14:paraId="702E1A56" w14:textId="77777777" w:rsidR="00034A6C" w:rsidRPr="00034A6C" w:rsidRDefault="00034A6C" w:rsidP="00AA02AA">
            <w:pPr>
              <w:jc w:val="both"/>
              <w:rPr>
                <w:rFonts w:ascii="Arial" w:hAnsi="Arial" w:cs="Arial"/>
                <w:sz w:val="18"/>
                <w:szCs w:val="18"/>
                <w:lang w:val="et-EE"/>
              </w:rPr>
            </w:pPr>
          </w:p>
        </w:tc>
        <w:tc>
          <w:tcPr>
            <w:tcW w:w="1341" w:type="dxa"/>
            <w:tcBorders>
              <w:top w:val="single" w:sz="4" w:space="0" w:color="auto"/>
              <w:left w:val="single" w:sz="4" w:space="0" w:color="auto"/>
              <w:bottom w:val="single" w:sz="4" w:space="0" w:color="auto"/>
              <w:right w:val="single" w:sz="4" w:space="0" w:color="auto"/>
            </w:tcBorders>
          </w:tcPr>
          <w:p w14:paraId="33B55B24" w14:textId="77777777" w:rsidR="00034A6C" w:rsidRPr="00034A6C" w:rsidRDefault="00034A6C" w:rsidP="00AA02AA">
            <w:pPr>
              <w:jc w:val="both"/>
              <w:rPr>
                <w:rFonts w:ascii="Arial" w:hAnsi="Arial" w:cs="Arial"/>
                <w:sz w:val="18"/>
                <w:szCs w:val="18"/>
                <w:lang w:val="et-EE"/>
              </w:rPr>
            </w:pPr>
          </w:p>
        </w:tc>
        <w:tc>
          <w:tcPr>
            <w:tcW w:w="1351" w:type="dxa"/>
            <w:tcBorders>
              <w:top w:val="single" w:sz="4" w:space="0" w:color="auto"/>
              <w:left w:val="single" w:sz="4" w:space="0" w:color="auto"/>
              <w:bottom w:val="single" w:sz="4" w:space="0" w:color="auto"/>
              <w:right w:val="single" w:sz="4" w:space="0" w:color="auto"/>
            </w:tcBorders>
          </w:tcPr>
          <w:p w14:paraId="4F763E55" w14:textId="77777777" w:rsidR="00034A6C" w:rsidRPr="00034A6C" w:rsidRDefault="00034A6C" w:rsidP="00AA02AA">
            <w:pPr>
              <w:jc w:val="both"/>
              <w:rPr>
                <w:rFonts w:ascii="Arial" w:hAnsi="Arial" w:cs="Arial"/>
                <w:sz w:val="18"/>
                <w:szCs w:val="18"/>
                <w:lang w:val="et-EE"/>
              </w:rPr>
            </w:pPr>
          </w:p>
        </w:tc>
        <w:tc>
          <w:tcPr>
            <w:tcW w:w="2005" w:type="dxa"/>
            <w:tcBorders>
              <w:top w:val="single" w:sz="4" w:space="0" w:color="auto"/>
              <w:left w:val="single" w:sz="4" w:space="0" w:color="auto"/>
              <w:bottom w:val="single" w:sz="4" w:space="0" w:color="auto"/>
              <w:right w:val="single" w:sz="4" w:space="0" w:color="auto"/>
            </w:tcBorders>
          </w:tcPr>
          <w:p w14:paraId="06421CF2" w14:textId="77777777" w:rsidR="00034A6C" w:rsidRPr="00034A6C" w:rsidRDefault="00034A6C" w:rsidP="00AA02AA">
            <w:pPr>
              <w:jc w:val="both"/>
              <w:rPr>
                <w:rFonts w:ascii="Arial" w:hAnsi="Arial" w:cs="Arial"/>
                <w:sz w:val="18"/>
                <w:szCs w:val="18"/>
                <w:lang w:val="et-EE"/>
              </w:rPr>
            </w:pPr>
          </w:p>
        </w:tc>
      </w:tr>
      <w:tr w:rsidR="00034A6C" w:rsidRPr="00034A6C" w14:paraId="34338E8E" w14:textId="77777777" w:rsidTr="00A11AD6">
        <w:tc>
          <w:tcPr>
            <w:tcW w:w="1016" w:type="dxa"/>
            <w:tcBorders>
              <w:top w:val="single" w:sz="4" w:space="0" w:color="auto"/>
              <w:left w:val="single" w:sz="4" w:space="0" w:color="auto"/>
              <w:bottom w:val="single" w:sz="4" w:space="0" w:color="auto"/>
              <w:right w:val="single" w:sz="4" w:space="0" w:color="auto"/>
            </w:tcBorders>
          </w:tcPr>
          <w:p w14:paraId="5F0C2F03" w14:textId="77777777" w:rsidR="00034A6C" w:rsidRPr="00034A6C" w:rsidRDefault="00034A6C" w:rsidP="00AA02AA">
            <w:pPr>
              <w:jc w:val="both"/>
              <w:rPr>
                <w:rFonts w:ascii="Arial" w:hAnsi="Arial" w:cs="Arial"/>
                <w:i/>
                <w:iCs/>
                <w:sz w:val="18"/>
                <w:szCs w:val="18"/>
                <w:lang w:val="et-EE"/>
              </w:rPr>
            </w:pPr>
            <w:r w:rsidRPr="00034A6C">
              <w:rPr>
                <w:rFonts w:ascii="Arial" w:hAnsi="Arial" w:cs="Arial"/>
                <w:i/>
                <w:iCs/>
                <w:sz w:val="18"/>
                <w:szCs w:val="18"/>
                <w:lang w:val="et-EE"/>
              </w:rPr>
              <w:t>Näide</w:t>
            </w:r>
          </w:p>
        </w:tc>
        <w:tc>
          <w:tcPr>
            <w:tcW w:w="1351" w:type="dxa"/>
            <w:tcBorders>
              <w:top w:val="single" w:sz="4" w:space="0" w:color="auto"/>
              <w:left w:val="single" w:sz="4" w:space="0" w:color="auto"/>
              <w:bottom w:val="single" w:sz="4" w:space="0" w:color="auto"/>
              <w:right w:val="single" w:sz="4" w:space="0" w:color="auto"/>
            </w:tcBorders>
          </w:tcPr>
          <w:p w14:paraId="71747BCD" w14:textId="77777777" w:rsidR="00034A6C" w:rsidRPr="00034A6C" w:rsidRDefault="00034A6C" w:rsidP="00AA02AA">
            <w:pPr>
              <w:jc w:val="both"/>
              <w:rPr>
                <w:rFonts w:ascii="Arial" w:hAnsi="Arial" w:cs="Arial"/>
                <w:sz w:val="18"/>
                <w:szCs w:val="18"/>
                <w:lang w:val="et-EE"/>
              </w:rPr>
            </w:pPr>
            <w:r w:rsidRPr="00034A6C">
              <w:rPr>
                <w:rFonts w:ascii="Arial" w:hAnsi="Arial" w:cs="Arial"/>
                <w:sz w:val="18"/>
                <w:szCs w:val="18"/>
                <w:lang w:val="et-EE"/>
              </w:rPr>
              <w:t>2075</w:t>
            </w:r>
          </w:p>
        </w:tc>
        <w:tc>
          <w:tcPr>
            <w:tcW w:w="1361" w:type="dxa"/>
            <w:tcBorders>
              <w:top w:val="single" w:sz="4" w:space="0" w:color="auto"/>
              <w:left w:val="single" w:sz="4" w:space="0" w:color="auto"/>
              <w:bottom w:val="single" w:sz="4" w:space="0" w:color="auto"/>
              <w:right w:val="single" w:sz="4" w:space="0" w:color="auto"/>
            </w:tcBorders>
          </w:tcPr>
          <w:p w14:paraId="1CBE4F07" w14:textId="77777777" w:rsidR="00034A6C" w:rsidRPr="00034A6C" w:rsidRDefault="00034A6C" w:rsidP="00AA02AA">
            <w:pPr>
              <w:jc w:val="both"/>
              <w:rPr>
                <w:rFonts w:ascii="Arial" w:hAnsi="Arial" w:cs="Arial"/>
                <w:sz w:val="18"/>
                <w:szCs w:val="18"/>
                <w:lang w:val="et-EE"/>
              </w:rPr>
            </w:pPr>
            <w:r w:rsidRPr="00034A6C">
              <w:rPr>
                <w:rFonts w:ascii="Arial" w:hAnsi="Arial" w:cs="Arial"/>
                <w:sz w:val="18"/>
                <w:szCs w:val="18"/>
                <w:lang w:val="et-EE"/>
              </w:rPr>
              <w:t>2085</w:t>
            </w:r>
          </w:p>
        </w:tc>
        <w:tc>
          <w:tcPr>
            <w:tcW w:w="1351" w:type="dxa"/>
            <w:tcBorders>
              <w:top w:val="single" w:sz="4" w:space="0" w:color="auto"/>
              <w:left w:val="single" w:sz="4" w:space="0" w:color="auto"/>
              <w:bottom w:val="single" w:sz="4" w:space="0" w:color="auto"/>
              <w:right w:val="single" w:sz="4" w:space="0" w:color="auto"/>
            </w:tcBorders>
          </w:tcPr>
          <w:p w14:paraId="4BEA7438" w14:textId="77777777" w:rsidR="00034A6C" w:rsidRPr="00034A6C" w:rsidRDefault="00034A6C" w:rsidP="00AA02AA">
            <w:pPr>
              <w:jc w:val="both"/>
              <w:rPr>
                <w:rFonts w:ascii="Arial" w:hAnsi="Arial" w:cs="Arial"/>
                <w:sz w:val="18"/>
                <w:szCs w:val="18"/>
                <w:lang w:val="et-EE"/>
              </w:rPr>
            </w:pPr>
            <w:r w:rsidRPr="00034A6C">
              <w:rPr>
                <w:rFonts w:ascii="Arial" w:hAnsi="Arial" w:cs="Arial"/>
                <w:sz w:val="18"/>
                <w:szCs w:val="18"/>
                <w:lang w:val="et-EE"/>
              </w:rPr>
              <w:t>1.0%/aastas</w:t>
            </w:r>
          </w:p>
        </w:tc>
        <w:tc>
          <w:tcPr>
            <w:tcW w:w="1341" w:type="dxa"/>
            <w:tcBorders>
              <w:top w:val="single" w:sz="4" w:space="0" w:color="auto"/>
              <w:left w:val="single" w:sz="4" w:space="0" w:color="auto"/>
              <w:bottom w:val="single" w:sz="4" w:space="0" w:color="auto"/>
              <w:right w:val="single" w:sz="4" w:space="0" w:color="auto"/>
            </w:tcBorders>
          </w:tcPr>
          <w:p w14:paraId="7C79566A" w14:textId="77777777" w:rsidR="00034A6C" w:rsidRPr="00034A6C" w:rsidRDefault="00034A6C" w:rsidP="00AA02AA">
            <w:pPr>
              <w:jc w:val="both"/>
              <w:rPr>
                <w:rFonts w:ascii="Arial" w:hAnsi="Arial" w:cs="Arial"/>
                <w:sz w:val="18"/>
                <w:szCs w:val="18"/>
                <w:lang w:val="et-EE"/>
              </w:rPr>
            </w:pPr>
            <w:r w:rsidRPr="00034A6C">
              <w:rPr>
                <w:rFonts w:ascii="Arial" w:hAnsi="Arial" w:cs="Arial"/>
                <w:sz w:val="18"/>
                <w:szCs w:val="18"/>
                <w:lang w:val="et-EE"/>
              </w:rPr>
              <w:t>80%</w:t>
            </w:r>
          </w:p>
        </w:tc>
        <w:tc>
          <w:tcPr>
            <w:tcW w:w="1351" w:type="dxa"/>
            <w:tcBorders>
              <w:top w:val="single" w:sz="4" w:space="0" w:color="auto"/>
              <w:left w:val="single" w:sz="4" w:space="0" w:color="auto"/>
              <w:bottom w:val="single" w:sz="4" w:space="0" w:color="auto"/>
              <w:right w:val="single" w:sz="4" w:space="0" w:color="auto"/>
            </w:tcBorders>
          </w:tcPr>
          <w:p w14:paraId="55F52B0D" w14:textId="77777777" w:rsidR="00034A6C" w:rsidRPr="00034A6C" w:rsidRDefault="00034A6C" w:rsidP="00AA02AA">
            <w:pPr>
              <w:jc w:val="both"/>
              <w:rPr>
                <w:rFonts w:ascii="Arial" w:hAnsi="Arial" w:cs="Arial"/>
                <w:sz w:val="18"/>
                <w:szCs w:val="18"/>
                <w:lang w:val="et-EE"/>
              </w:rPr>
            </w:pPr>
            <w:r w:rsidRPr="00034A6C">
              <w:rPr>
                <w:rFonts w:ascii="Arial" w:hAnsi="Arial" w:cs="Arial"/>
                <w:sz w:val="18"/>
                <w:szCs w:val="18"/>
                <w:lang w:val="et-EE"/>
              </w:rPr>
              <w:t>10%</w:t>
            </w:r>
          </w:p>
        </w:tc>
        <w:tc>
          <w:tcPr>
            <w:tcW w:w="2005" w:type="dxa"/>
            <w:tcBorders>
              <w:top w:val="single" w:sz="4" w:space="0" w:color="auto"/>
              <w:left w:val="single" w:sz="4" w:space="0" w:color="auto"/>
              <w:bottom w:val="single" w:sz="4" w:space="0" w:color="auto"/>
              <w:right w:val="single" w:sz="4" w:space="0" w:color="auto"/>
            </w:tcBorders>
          </w:tcPr>
          <w:p w14:paraId="39816605" w14:textId="77777777" w:rsidR="00034A6C" w:rsidRPr="00034A6C" w:rsidRDefault="00034A6C" w:rsidP="00AA02AA">
            <w:pPr>
              <w:jc w:val="both"/>
              <w:rPr>
                <w:rFonts w:ascii="Arial" w:hAnsi="Arial" w:cs="Arial"/>
                <w:sz w:val="18"/>
                <w:szCs w:val="18"/>
                <w:lang w:val="et-EE"/>
              </w:rPr>
            </w:pPr>
            <w:r w:rsidRPr="00034A6C">
              <w:rPr>
                <w:rFonts w:ascii="Arial" w:hAnsi="Arial" w:cs="Arial"/>
                <w:sz w:val="18"/>
                <w:szCs w:val="18"/>
                <w:lang w:val="et-EE"/>
              </w:rPr>
              <w:t>10 mld/a</w:t>
            </w:r>
          </w:p>
        </w:tc>
      </w:tr>
    </w:tbl>
    <w:p w14:paraId="38F0B507" w14:textId="77777777" w:rsidR="00034A6C" w:rsidRPr="00034A6C" w:rsidRDefault="00034A6C" w:rsidP="00AA02AA">
      <w:pPr>
        <w:pStyle w:val="ListParagraph"/>
        <w:contextualSpacing w:val="0"/>
        <w:jc w:val="both"/>
        <w:rPr>
          <w:lang w:val="et-EE"/>
        </w:rPr>
      </w:pPr>
    </w:p>
    <w:p w14:paraId="055DA669" w14:textId="7FF6B76A" w:rsidR="00034A6C" w:rsidRPr="00034A6C" w:rsidRDefault="00034A6C" w:rsidP="00AA02AA">
      <w:pPr>
        <w:pStyle w:val="ListParagraph"/>
        <w:contextualSpacing w:val="0"/>
        <w:jc w:val="both"/>
        <w:rPr>
          <w:color w:val="AEAAAA" w:themeColor="background2" w:themeShade="BF"/>
          <w:lang w:val="et-EE"/>
        </w:rPr>
      </w:pPr>
      <w:r w:rsidRPr="00034A6C">
        <w:rPr>
          <w:lang w:val="et-EE"/>
        </w:rPr>
        <w:t xml:space="preserve">Kui sa arvad, et see on abiks, siis sa võid ette teha näite, millise otsuse grupp võiks emissioonide osas vastu võtta. Sa võid teha tahvlile joonise ühe regiooni emissioonide kohta, kus sa näitad neile “Business as usual” ehk tavapäraste tegevuste jätkamisel tekkivate emissioonide hulka. Selgita neile nende tehtavaid otsuseid (kõrgeimate emissioonide aasta, vähendamise algusaasta, vähendamise hulk aastas) ja joonista need tahvlile. </w:t>
      </w:r>
    </w:p>
    <w:p w14:paraId="74C5CDF4" w14:textId="2C923C2E" w:rsidR="00034A6C" w:rsidRPr="00034A6C" w:rsidRDefault="00034A6C" w:rsidP="00AA02AA">
      <w:pPr>
        <w:pStyle w:val="ListParagraph"/>
        <w:contextualSpacing w:val="0"/>
        <w:jc w:val="both"/>
        <w:rPr>
          <w:color w:val="AEAAAA" w:themeColor="background2" w:themeShade="BF"/>
          <w:lang w:val="et-EE"/>
        </w:rPr>
      </w:pPr>
      <w:r w:rsidRPr="00034A6C">
        <w:rPr>
          <w:lang w:val="et-EE"/>
        </w:rPr>
        <w:t xml:space="preserve">Selgita ka seda (toetava slaidiga), et iga grupp pakub välja, kuidas teised grupid peaksid ÜRO Rohelisse Kliimafondi (mille eesmärk on koguda 100 miljardit dollarit) panustama või sealt toetust saama. </w:t>
      </w:r>
    </w:p>
    <w:p w14:paraId="637AF23D" w14:textId="645388D3" w:rsidR="00034A6C" w:rsidRPr="00034A6C" w:rsidRDefault="00034A6C" w:rsidP="00AA02AA">
      <w:pPr>
        <w:pStyle w:val="Heading2"/>
        <w:jc w:val="both"/>
        <w:rPr>
          <w:lang w:val="et-EE"/>
        </w:rPr>
      </w:pPr>
      <w:bookmarkStart w:id="37" w:name="_Toc54088988"/>
      <w:r w:rsidRPr="00034A6C">
        <w:rPr>
          <w:lang w:val="et-EE"/>
        </w:rPr>
        <w:t>6. Küsi esimese ringi emissioonide eesmärki</w:t>
      </w:r>
      <w:bookmarkEnd w:id="37"/>
      <w:r w:rsidRPr="00034A6C">
        <w:rPr>
          <w:lang w:val="et-EE"/>
        </w:rPr>
        <w:t xml:space="preserve"> </w:t>
      </w:r>
    </w:p>
    <w:p w14:paraId="7EABFDE0" w14:textId="5C021BD5" w:rsidR="00034A6C" w:rsidRDefault="00034A6C" w:rsidP="00AA02AA">
      <w:pPr>
        <w:pStyle w:val="ListParagraph"/>
        <w:contextualSpacing w:val="0"/>
        <w:jc w:val="both"/>
        <w:rPr>
          <w:color w:val="AEAAAA" w:themeColor="background2" w:themeShade="BF"/>
          <w:lang w:val="et-EE"/>
        </w:rPr>
      </w:pPr>
      <w:r w:rsidRPr="00034A6C">
        <w:rPr>
          <w:lang w:val="et-EE"/>
        </w:rPr>
        <w:t>Jaga laiali (kui seda pole juba tehtud) ettepanekute lehed, et saada teada kõikide gruppide panus. Anna neile kind</w:t>
      </w:r>
      <w:r w:rsidR="009076B5">
        <w:rPr>
          <w:lang w:val="et-EE"/>
        </w:rPr>
        <w:t>el</w:t>
      </w:r>
      <w:r w:rsidRPr="00034A6C">
        <w:rPr>
          <w:lang w:val="et-EE"/>
        </w:rPr>
        <w:t xml:space="preserve"> ajavahemik (nt. 20 minutit), et otsustada, kas nad muudavad oma tavapärast tegevust või jätkavad sellega. Kirjuta ajalimiit tahvlile ja selgita, et selle aja jooksul peab: </w:t>
      </w:r>
    </w:p>
    <w:p w14:paraId="57F2AFDE" w14:textId="77777777" w:rsidR="009076B5" w:rsidRPr="00034A6C" w:rsidRDefault="009076B5" w:rsidP="00AA02AA">
      <w:pPr>
        <w:pStyle w:val="ListParagraph"/>
        <w:contextualSpacing w:val="0"/>
        <w:jc w:val="both"/>
        <w:rPr>
          <w:lang w:val="et-EE"/>
        </w:rPr>
      </w:pPr>
    </w:p>
    <w:p w14:paraId="273773E9" w14:textId="1451AA4C" w:rsidR="00034A6C" w:rsidRPr="00034A6C" w:rsidRDefault="00034A6C" w:rsidP="00AA02AA">
      <w:pPr>
        <w:pStyle w:val="ListParagraph"/>
        <w:numPr>
          <w:ilvl w:val="0"/>
          <w:numId w:val="8"/>
        </w:numPr>
        <w:contextualSpacing w:val="0"/>
        <w:jc w:val="both"/>
        <w:rPr>
          <w:lang w:val="et-EE"/>
        </w:rPr>
      </w:pPr>
      <w:r w:rsidRPr="00034A6C">
        <w:rPr>
          <w:lang w:val="et-EE"/>
        </w:rPr>
        <w:t xml:space="preserve">Kinnitama uued emissioonide eesmärgid või selle, et jätkatakse nii nagu varem (“Business as usual”). Kui grupid ei ole ajalimiidi jooksul suutnud otsust teha, siis sa võid otsustada, et ei sisestagi simulatsiooni nende kohta midagi. </w:t>
      </w:r>
    </w:p>
    <w:p w14:paraId="15667D1A" w14:textId="1BFEE680" w:rsidR="00034A6C" w:rsidRPr="00034A6C" w:rsidRDefault="00034A6C" w:rsidP="00AA02AA">
      <w:pPr>
        <w:pStyle w:val="ListParagraph"/>
        <w:numPr>
          <w:ilvl w:val="0"/>
          <w:numId w:val="8"/>
        </w:numPr>
        <w:contextualSpacing w:val="0"/>
        <w:jc w:val="both"/>
        <w:rPr>
          <w:lang w:val="et-EE"/>
        </w:rPr>
      </w:pPr>
      <w:r w:rsidRPr="00034A6C">
        <w:rPr>
          <w:lang w:val="et-EE"/>
        </w:rPr>
        <w:t xml:space="preserve">Anna igale tiimile 2 minutit, et selgitada, miks nad sellised valikud tegid. </w:t>
      </w:r>
    </w:p>
    <w:p w14:paraId="17D9FE8D" w14:textId="3F3EBD53" w:rsidR="00034A6C" w:rsidRPr="00034A6C" w:rsidRDefault="00034A6C" w:rsidP="00AA02AA">
      <w:pPr>
        <w:pStyle w:val="ListParagraph"/>
        <w:numPr>
          <w:ilvl w:val="0"/>
          <w:numId w:val="8"/>
        </w:numPr>
        <w:contextualSpacing w:val="0"/>
        <w:jc w:val="both"/>
        <w:rPr>
          <w:lang w:val="et-EE"/>
        </w:rPr>
      </w:pPr>
      <w:r w:rsidRPr="00034A6C">
        <w:rPr>
          <w:lang w:val="et-EE"/>
        </w:rPr>
        <w:t>Vii lubadused C-ROADS World Climate simulatsiooni, et analüüsida nende kliima-alasei</w:t>
      </w:r>
      <w:r w:rsidR="009076B5">
        <w:rPr>
          <w:lang w:val="et-EE"/>
        </w:rPr>
        <w:t>d</w:t>
      </w:r>
      <w:r w:rsidRPr="00034A6C">
        <w:rPr>
          <w:lang w:val="et-EE"/>
        </w:rPr>
        <w:t xml:space="preserve"> tegevusi ja seda, kas nad liiguvad eesmärgi suunas. </w:t>
      </w:r>
    </w:p>
    <w:p w14:paraId="2107323A" w14:textId="64F1FAC8" w:rsidR="00034A6C" w:rsidRPr="00034A6C" w:rsidRDefault="00034A6C" w:rsidP="00AA02AA">
      <w:pPr>
        <w:pStyle w:val="ListParagraph"/>
        <w:numPr>
          <w:ilvl w:val="0"/>
          <w:numId w:val="8"/>
        </w:numPr>
        <w:contextualSpacing w:val="0"/>
        <w:jc w:val="both"/>
        <w:rPr>
          <w:lang w:val="et-EE"/>
        </w:rPr>
      </w:pPr>
      <w:r w:rsidRPr="00034A6C">
        <w:rPr>
          <w:lang w:val="et-EE"/>
        </w:rPr>
        <w:t xml:space="preserve">Kui vaja, siis valmistu uueks läbirääkimiste vooruks. </w:t>
      </w:r>
    </w:p>
    <w:p w14:paraId="2C1EAE18" w14:textId="322EBE7F" w:rsidR="00034A6C" w:rsidRPr="00034A6C" w:rsidRDefault="00034A6C" w:rsidP="00AA02AA">
      <w:pPr>
        <w:pStyle w:val="ListParagraph"/>
        <w:contextualSpacing w:val="0"/>
        <w:jc w:val="both"/>
        <w:rPr>
          <w:lang w:val="et-EE"/>
        </w:rPr>
      </w:pPr>
      <w:r w:rsidRPr="00034A6C">
        <w:rPr>
          <w:lang w:val="et-EE"/>
        </w:rPr>
        <w:t xml:space="preserve">Pea meeles, et sa mängiks endiselt oma rolli ÜRO peasekretäri või ÜRO Kliimamuutuste Raamkonventsiooni täitevsekretärina. </w:t>
      </w:r>
    </w:p>
    <w:p w14:paraId="30098C16" w14:textId="77777777" w:rsidR="00034A6C" w:rsidRPr="00034A6C" w:rsidRDefault="00034A6C" w:rsidP="00AA02AA">
      <w:pPr>
        <w:pStyle w:val="ListParagraph"/>
        <w:contextualSpacing w:val="0"/>
        <w:jc w:val="both"/>
        <w:rPr>
          <w:lang w:val="et-EE"/>
        </w:rPr>
      </w:pPr>
      <w:r w:rsidRPr="00034A6C">
        <w:rPr>
          <w:noProof/>
          <w:lang w:val="et-EE" w:eastAsia="en-US"/>
        </w:rPr>
        <w:drawing>
          <wp:inline distT="0" distB="0" distL="0" distR="0" wp14:anchorId="3DADE150" wp14:editId="52A99D31">
            <wp:extent cx="3048635" cy="3388983"/>
            <wp:effectExtent l="0" t="0" r="0" b="0"/>
            <wp:docPr id="15" name="Picture 15" descr="Macintosh HD:Users:Drew:Desktop:IMG_2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rew:Desktop:IMG_270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51836" cy="3392542"/>
                    </a:xfrm>
                    <a:prstGeom prst="rect">
                      <a:avLst/>
                    </a:prstGeom>
                    <a:noFill/>
                    <a:ln>
                      <a:noFill/>
                    </a:ln>
                  </pic:spPr>
                </pic:pic>
              </a:graphicData>
            </a:graphic>
          </wp:inline>
        </w:drawing>
      </w:r>
    </w:p>
    <w:p w14:paraId="794FF8C3" w14:textId="464EE0EF" w:rsidR="00034A6C" w:rsidRPr="00034A6C" w:rsidRDefault="00034A6C" w:rsidP="00AA02AA">
      <w:pPr>
        <w:pStyle w:val="ListParagraph"/>
        <w:contextualSpacing w:val="0"/>
        <w:jc w:val="both"/>
        <w:rPr>
          <w:lang w:val="et-EE"/>
        </w:rPr>
      </w:pPr>
      <w:r w:rsidRPr="00034A6C">
        <w:rPr>
          <w:lang w:val="et-EE"/>
        </w:rPr>
        <w:t xml:space="preserve">Üleval: Osalejad panevad kirja oma lubadused, üleval näeb projektsiooni C-ROADS simulatsioonist. </w:t>
      </w:r>
    </w:p>
    <w:p w14:paraId="0C0749B4" w14:textId="77777777" w:rsidR="00034A6C" w:rsidRPr="00034A6C" w:rsidRDefault="00034A6C" w:rsidP="00AA02AA">
      <w:pPr>
        <w:pStyle w:val="ListParagraph"/>
        <w:contextualSpacing w:val="0"/>
        <w:jc w:val="both"/>
        <w:rPr>
          <w:lang w:val="et-EE"/>
        </w:rPr>
      </w:pPr>
    </w:p>
    <w:p w14:paraId="0EA3316C" w14:textId="5B17FFA6" w:rsidR="00034A6C" w:rsidRPr="00034A6C" w:rsidRDefault="00034A6C" w:rsidP="00AA02AA">
      <w:pPr>
        <w:pStyle w:val="Heading2"/>
        <w:jc w:val="both"/>
        <w:rPr>
          <w:color w:val="AEAAAA" w:themeColor="background2" w:themeShade="BF"/>
          <w:lang w:val="et-EE"/>
        </w:rPr>
      </w:pPr>
      <w:bookmarkStart w:id="38" w:name="_Toc54088989"/>
      <w:r w:rsidRPr="00034A6C">
        <w:rPr>
          <w:lang w:val="et-EE"/>
        </w:rPr>
        <w:t>7. Kuula lubadusi, vaata simulatsiooni tulemusi ja selgita dünaamikaid</w:t>
      </w:r>
      <w:bookmarkEnd w:id="38"/>
      <w:r w:rsidRPr="00034A6C">
        <w:rPr>
          <w:lang w:val="et-EE"/>
        </w:rPr>
        <w:t xml:space="preserve"> </w:t>
      </w:r>
    </w:p>
    <w:p w14:paraId="25ABA419" w14:textId="42B76071" w:rsidR="00034A6C" w:rsidRPr="00034A6C" w:rsidRDefault="00034A6C" w:rsidP="00AA02AA">
      <w:pPr>
        <w:pStyle w:val="ListParagraph"/>
        <w:numPr>
          <w:ilvl w:val="1"/>
          <w:numId w:val="7"/>
        </w:numPr>
        <w:ind w:left="720"/>
        <w:contextualSpacing w:val="0"/>
        <w:jc w:val="both"/>
        <w:rPr>
          <w:b/>
          <w:lang w:val="et-EE"/>
        </w:rPr>
      </w:pPr>
      <w:r w:rsidRPr="00034A6C">
        <w:rPr>
          <w:b/>
          <w:lang w:val="et-EE"/>
        </w:rPr>
        <w:t xml:space="preserve">Lubaduste kuulamine </w:t>
      </w:r>
    </w:p>
    <w:p w14:paraId="44C31ED6" w14:textId="4346331D" w:rsidR="00034A6C" w:rsidRDefault="00034A6C" w:rsidP="00AA02AA">
      <w:pPr>
        <w:pStyle w:val="ListParagraph"/>
        <w:contextualSpacing w:val="0"/>
        <w:jc w:val="both"/>
        <w:rPr>
          <w:color w:val="AEAAAA" w:themeColor="background2" w:themeShade="BF"/>
          <w:lang w:val="et-EE"/>
        </w:rPr>
      </w:pPr>
      <w:r w:rsidRPr="00034A6C">
        <w:rPr>
          <w:lang w:val="et-EE"/>
        </w:rPr>
        <w:t xml:space="preserve">Kutsu ette igast rühmast esindaja, kes räägib 2 minuti jooksul nende rühma panusest, miks nad sellise panuse teevad ja mida nad teistelt gruppidelt ootavad. </w:t>
      </w:r>
    </w:p>
    <w:p w14:paraId="7723BE3E" w14:textId="77777777" w:rsidR="009076B5" w:rsidRPr="00034A6C" w:rsidRDefault="009076B5" w:rsidP="00AA02AA">
      <w:pPr>
        <w:pStyle w:val="ListParagraph"/>
        <w:contextualSpacing w:val="0"/>
        <w:jc w:val="both"/>
        <w:rPr>
          <w:lang w:val="et-EE"/>
        </w:rPr>
      </w:pPr>
    </w:p>
    <w:p w14:paraId="0C82C3B9" w14:textId="31464124" w:rsidR="00034A6C" w:rsidRPr="00034A6C" w:rsidRDefault="00034A6C" w:rsidP="00AA02AA">
      <w:pPr>
        <w:pStyle w:val="ListParagraph"/>
        <w:contextualSpacing w:val="0"/>
        <w:jc w:val="both"/>
        <w:rPr>
          <w:lang w:val="et-EE"/>
        </w:rPr>
      </w:pPr>
      <w:r w:rsidRPr="00034A6C">
        <w:rPr>
          <w:lang w:val="et-EE"/>
        </w:rPr>
        <w:t xml:space="preserve">Ütle, et neil on aega täpselt kaks minutit. Näita kõigile taimerit, kus hakkab kaks minutit jooksma, et teha teistele selgeks, et esineja katkestatakse täpselt aja lõppedes (nagu ka päris ÜRO koosolekutel). </w:t>
      </w:r>
    </w:p>
    <w:p w14:paraId="0F9B4ABB" w14:textId="42975475" w:rsidR="00034A6C" w:rsidRPr="00034A6C" w:rsidRDefault="00034A6C" w:rsidP="00AA02AA">
      <w:pPr>
        <w:pStyle w:val="ListParagraph"/>
        <w:contextualSpacing w:val="0"/>
        <w:jc w:val="both"/>
        <w:rPr>
          <w:lang w:val="et-EE"/>
        </w:rPr>
      </w:pPr>
      <w:r w:rsidRPr="00034A6C">
        <w:rPr>
          <w:lang w:val="et-EE"/>
        </w:rPr>
        <w:t xml:space="preserve">Võid neil lasta </w:t>
      </w:r>
      <w:r w:rsidR="009076B5">
        <w:rPr>
          <w:lang w:val="et-EE"/>
        </w:rPr>
        <w:t>natukene</w:t>
      </w:r>
      <w:r w:rsidRPr="00034A6C">
        <w:rPr>
          <w:lang w:val="et-EE"/>
        </w:rPr>
        <w:t xml:space="preserve"> rääkida ka nende olukorra keerulisusest. Rohkem </w:t>
      </w:r>
      <w:r w:rsidR="009076B5">
        <w:rPr>
          <w:lang w:val="et-EE"/>
        </w:rPr>
        <w:t>palu</w:t>
      </w:r>
      <w:r w:rsidRPr="00034A6C">
        <w:rPr>
          <w:lang w:val="et-EE"/>
        </w:rPr>
        <w:t xml:space="preserve"> neil jagada selgitusi, mis oleks vaja, et nad oma emissioone veel rohkem vähendaksid. </w:t>
      </w:r>
    </w:p>
    <w:p w14:paraId="538E9617" w14:textId="428FF601" w:rsidR="00034A6C" w:rsidRPr="00034A6C" w:rsidRDefault="00034A6C" w:rsidP="00AA02AA">
      <w:pPr>
        <w:pStyle w:val="ListParagraph"/>
        <w:numPr>
          <w:ilvl w:val="1"/>
          <w:numId w:val="7"/>
        </w:numPr>
        <w:ind w:left="720"/>
        <w:contextualSpacing w:val="0"/>
        <w:jc w:val="both"/>
        <w:rPr>
          <w:b/>
          <w:lang w:val="et-EE"/>
        </w:rPr>
      </w:pPr>
      <w:r w:rsidRPr="00034A6C">
        <w:rPr>
          <w:noProof/>
          <w:lang w:val="et-EE" w:eastAsia="en-US"/>
        </w:rPr>
        <w:drawing>
          <wp:anchor distT="0" distB="0" distL="114300" distR="114300" simplePos="0" relativeHeight="251660288" behindDoc="0" locked="0" layoutInCell="1" allowOverlap="1" wp14:anchorId="5000468E" wp14:editId="359F82B0">
            <wp:simplePos x="0" y="0"/>
            <wp:positionH relativeFrom="column">
              <wp:posOffset>4686300</wp:posOffset>
            </wp:positionH>
            <wp:positionV relativeFrom="paragraph">
              <wp:posOffset>268605</wp:posOffset>
            </wp:positionV>
            <wp:extent cx="1714500" cy="1916430"/>
            <wp:effectExtent l="0" t="0" r="12700" b="0"/>
            <wp:wrapSquare wrapText="bothSides"/>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4500" cy="1916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4A6C">
        <w:rPr>
          <w:b/>
          <w:lang w:val="et-EE"/>
        </w:rPr>
        <w:t xml:space="preserve">Mõtteline simulatsioon </w:t>
      </w:r>
    </w:p>
    <w:p w14:paraId="2020C600" w14:textId="27DD549D" w:rsidR="00034A6C" w:rsidRPr="00034A6C" w:rsidRDefault="00034A6C" w:rsidP="00AA02AA">
      <w:pPr>
        <w:pStyle w:val="ListParagraph"/>
        <w:contextualSpacing w:val="0"/>
        <w:jc w:val="both"/>
        <w:rPr>
          <w:lang w:val="et-EE"/>
        </w:rPr>
      </w:pPr>
      <w:r w:rsidRPr="00034A6C">
        <w:rPr>
          <w:lang w:val="et-EE"/>
        </w:rPr>
        <w:t xml:space="preserve">Enne simulatsiooni tulemuste näitamist küsi osalistelt, mis nad arvavad, millised on tulemused. Tihti oleme kasutanud sõnu: </w:t>
      </w:r>
    </w:p>
    <w:p w14:paraId="2458B915" w14:textId="5BF554E2" w:rsidR="00034A6C" w:rsidRPr="00034A6C" w:rsidRDefault="00034A6C" w:rsidP="00AA02AA">
      <w:pPr>
        <w:pStyle w:val="ListParagraph"/>
        <w:contextualSpacing w:val="0"/>
        <w:jc w:val="both"/>
        <w:rPr>
          <w:i/>
          <w:lang w:val="et-EE"/>
        </w:rPr>
      </w:pPr>
      <w:r w:rsidRPr="00034A6C">
        <w:rPr>
          <w:i/>
          <w:lang w:val="et-EE"/>
        </w:rPr>
        <w:t>“C-ROADS ei ole kristallkuul ega vastuste masin. Selle eesmärk on aidata kasutajatel mõista paremini kliimasüsteemi dünaamikat. Selleks tuleb kõigepealt teha simulatsioon oma peas. Seega, kui ma panen sisse need lubadused (nt. arenenud maade emissioonide lagi on 2040. aastal), siis mis temperatuur sellest tuleneb? 5 kraadi? 4.5? 4? 3.5? 3? 2.5? 2? 1.5? üle industriaalühiskonna eels</w:t>
      </w:r>
      <w:r w:rsidR="009076B5">
        <w:rPr>
          <w:i/>
          <w:lang w:val="et-EE"/>
        </w:rPr>
        <w:t>e</w:t>
      </w:r>
      <w:r w:rsidRPr="00034A6C">
        <w:rPr>
          <w:i/>
          <w:lang w:val="et-EE"/>
        </w:rPr>
        <w:t xml:space="preserve"> taseme &lt;suuna tä</w:t>
      </w:r>
      <w:r w:rsidR="009076B5">
        <w:rPr>
          <w:i/>
          <w:lang w:val="et-EE"/>
        </w:rPr>
        <w:t>h</w:t>
      </w:r>
      <w:r w:rsidRPr="00034A6C">
        <w:rPr>
          <w:i/>
          <w:lang w:val="et-EE"/>
        </w:rPr>
        <w:t xml:space="preserve">elepanu diagrammile&gt; Kirjutage see number üles paberilehele. &lt;Tee paus ja oota&gt; Nii, nüüd hüüdke, mis te arvate.” </w:t>
      </w:r>
    </w:p>
    <w:p w14:paraId="7AC10E40" w14:textId="6DC63FE9" w:rsidR="00034A6C" w:rsidRPr="00034A6C" w:rsidRDefault="00034A6C" w:rsidP="00AA02AA">
      <w:pPr>
        <w:ind w:left="720"/>
        <w:jc w:val="both"/>
        <w:rPr>
          <w:lang w:val="et-EE"/>
        </w:rPr>
      </w:pPr>
      <w:r w:rsidRPr="00034A6C">
        <w:rPr>
          <w:lang w:val="et-EE"/>
        </w:rPr>
        <w:t xml:space="preserve">Kirjuta vastused üles tahvlile. Anna kerge ülevaade, nt “Näha on, et te olete üpris (samal) erineval arvamusel”. Seejärel sisesta tulemused simulatsiooni ja palu osalistel mõtteliselt simuleerida nendest lubadustest tulenev temperatuur aastal 2100. </w:t>
      </w:r>
    </w:p>
    <w:p w14:paraId="5B4CB338" w14:textId="698EB75E" w:rsidR="00034A6C" w:rsidRPr="00034A6C" w:rsidRDefault="00034A6C" w:rsidP="00AA02AA">
      <w:pPr>
        <w:pStyle w:val="ListParagraph"/>
        <w:numPr>
          <w:ilvl w:val="1"/>
          <w:numId w:val="7"/>
        </w:numPr>
        <w:ind w:left="720"/>
        <w:contextualSpacing w:val="0"/>
        <w:jc w:val="both"/>
        <w:rPr>
          <w:b/>
          <w:lang w:val="et-EE"/>
        </w:rPr>
      </w:pPr>
      <w:r w:rsidRPr="00034A6C">
        <w:rPr>
          <w:b/>
          <w:lang w:val="et-EE"/>
        </w:rPr>
        <w:t xml:space="preserve">Tulemuste vaatamine kontekstis </w:t>
      </w:r>
    </w:p>
    <w:p w14:paraId="288462DB" w14:textId="412AC4D5" w:rsidR="00034A6C" w:rsidRPr="00034A6C" w:rsidRDefault="00034A6C" w:rsidP="00AA02AA">
      <w:pPr>
        <w:pStyle w:val="ListParagraph"/>
        <w:contextualSpacing w:val="0"/>
        <w:jc w:val="both"/>
        <w:rPr>
          <w:color w:val="AEAAAA" w:themeColor="background2" w:themeShade="BF"/>
          <w:lang w:val="et-EE"/>
        </w:rPr>
      </w:pPr>
      <w:r w:rsidRPr="00034A6C">
        <w:rPr>
          <w:lang w:val="et-EE"/>
        </w:rPr>
        <w:t>Sisesta esimese tiimi lubadused aeglaselt simulaatorisse, et kõik näeksid, kuidas need mudelit mõjutavad.</w:t>
      </w:r>
    </w:p>
    <w:p w14:paraId="79D13A88" w14:textId="20CDE870" w:rsidR="00034A6C" w:rsidRPr="00034A6C" w:rsidRDefault="00034A6C" w:rsidP="00AA02AA">
      <w:pPr>
        <w:pStyle w:val="ListParagraph"/>
        <w:ind w:left="360" w:firstLine="720"/>
        <w:contextualSpacing w:val="0"/>
        <w:jc w:val="both"/>
        <w:rPr>
          <w:color w:val="AEAAAA" w:themeColor="background2" w:themeShade="BF"/>
          <w:lang w:val="et-EE"/>
        </w:rPr>
      </w:pPr>
      <w:r w:rsidRPr="00034A6C">
        <w:rPr>
          <w:lang w:val="et-EE"/>
        </w:rPr>
        <w:t xml:space="preserve">Küsi: </w:t>
      </w:r>
      <w:r w:rsidRPr="00034A6C">
        <w:rPr>
          <w:i/>
          <w:iCs/>
          <w:lang w:val="et-EE"/>
        </w:rPr>
        <w:t xml:space="preserve">“Kas need tegevused lahendavad kogu probleemi?” </w:t>
      </w:r>
      <w:r w:rsidRPr="00034A6C">
        <w:rPr>
          <w:lang w:val="et-EE"/>
        </w:rPr>
        <w:t xml:space="preserve">(“Ei!”) </w:t>
      </w:r>
    </w:p>
    <w:p w14:paraId="6ABF5E7A" w14:textId="165AC7FD" w:rsidR="00034A6C" w:rsidRPr="00034A6C" w:rsidRDefault="00034A6C" w:rsidP="00AA02AA">
      <w:pPr>
        <w:pStyle w:val="ListParagraph"/>
        <w:ind w:left="360" w:firstLine="720"/>
        <w:contextualSpacing w:val="0"/>
        <w:jc w:val="both"/>
        <w:rPr>
          <w:lang w:val="et-EE"/>
        </w:rPr>
      </w:pPr>
      <w:r w:rsidRPr="00034A6C">
        <w:rPr>
          <w:lang w:val="et-EE"/>
        </w:rPr>
        <w:t xml:space="preserve">Küsi: </w:t>
      </w:r>
      <w:r w:rsidRPr="00034A6C">
        <w:rPr>
          <w:i/>
          <w:iCs/>
          <w:lang w:val="et-EE"/>
        </w:rPr>
        <w:t xml:space="preserve">“Kas need tegevused aitavad selleni jõuda?” </w:t>
      </w:r>
      <w:r w:rsidRPr="00034A6C">
        <w:rPr>
          <w:lang w:val="et-EE"/>
        </w:rPr>
        <w:t xml:space="preserve"> (“Jah!”) </w:t>
      </w:r>
    </w:p>
    <w:p w14:paraId="4A985DE3" w14:textId="3C57FAEF" w:rsidR="00034A6C" w:rsidRPr="00034A6C" w:rsidRDefault="00034A6C" w:rsidP="00AA02AA">
      <w:pPr>
        <w:pStyle w:val="ListParagraph"/>
        <w:contextualSpacing w:val="0"/>
        <w:jc w:val="both"/>
        <w:rPr>
          <w:color w:val="AEAAAA" w:themeColor="background2" w:themeShade="BF"/>
          <w:lang w:val="et-EE"/>
        </w:rPr>
      </w:pPr>
      <w:r w:rsidRPr="00034A6C">
        <w:rPr>
          <w:lang w:val="et-EE"/>
        </w:rPr>
        <w:t xml:space="preserve">Selline lähenemine aitab osalistel mõista, et ühe regiooni otsused ei ole piisavad, et probleemi lahendada, aga iga üks neist on vajalik. Lisa lubadusi simulaatorisse, kuni kõik on kirjas. </w:t>
      </w:r>
    </w:p>
    <w:p w14:paraId="5256B910" w14:textId="10C0AB68" w:rsidR="00034A6C" w:rsidRDefault="00034A6C" w:rsidP="00AA02AA">
      <w:pPr>
        <w:pStyle w:val="ListParagraph"/>
        <w:contextualSpacing w:val="0"/>
        <w:jc w:val="both"/>
        <w:rPr>
          <w:color w:val="AEAAAA" w:themeColor="background2" w:themeShade="BF"/>
          <w:lang w:val="et-EE"/>
        </w:rPr>
      </w:pPr>
      <w:r w:rsidRPr="00034A6C">
        <w:rPr>
          <w:lang w:val="et-EE"/>
        </w:rPr>
        <w:t xml:space="preserve">Pärast kõikide tulemuste sisestamist tee selgeks, milline progress on toimunud ja mida peaks veel tegema. </w:t>
      </w:r>
      <w:r w:rsidRPr="00034A6C">
        <w:rPr>
          <w:i/>
          <w:iCs/>
          <w:lang w:val="et-EE"/>
        </w:rPr>
        <w:t xml:space="preserve">“Hea uudis on see, et kui kõik riigid hoiavad oma lubadustest kinni, siis 2100 aastal on temperatuur nt. 3,7 kraadi mitte 4,9. See on juba palju parem maailm. Aga siiski näete te, et 3,7 ja meie eesmärgi 2 kraadi vahel on veel suur vahe.” </w:t>
      </w:r>
    </w:p>
    <w:p w14:paraId="4A7C682F" w14:textId="77777777" w:rsidR="000C5196" w:rsidRPr="00034A6C" w:rsidRDefault="000C5196" w:rsidP="00AA02AA">
      <w:pPr>
        <w:pStyle w:val="ListParagraph"/>
        <w:contextualSpacing w:val="0"/>
        <w:jc w:val="both"/>
        <w:rPr>
          <w:lang w:val="et-EE"/>
        </w:rPr>
      </w:pPr>
    </w:p>
    <w:p w14:paraId="64066E5B" w14:textId="21B59DC8" w:rsidR="00034A6C" w:rsidRPr="00034A6C" w:rsidRDefault="00034A6C" w:rsidP="00AA02AA">
      <w:pPr>
        <w:pStyle w:val="ListParagraph"/>
        <w:numPr>
          <w:ilvl w:val="1"/>
          <w:numId w:val="7"/>
        </w:numPr>
        <w:ind w:left="720"/>
        <w:contextualSpacing w:val="0"/>
        <w:jc w:val="both"/>
        <w:rPr>
          <w:b/>
          <w:lang w:val="et-EE"/>
        </w:rPr>
      </w:pPr>
      <w:r w:rsidRPr="00034A6C">
        <w:rPr>
          <w:b/>
          <w:lang w:val="et-EE"/>
        </w:rPr>
        <w:t xml:space="preserve">Meretaseme tõusu demonstratsioon </w:t>
      </w:r>
    </w:p>
    <w:p w14:paraId="65C48734" w14:textId="4F72B8CE" w:rsidR="00034A6C" w:rsidRPr="00034A6C" w:rsidRDefault="00034A6C" w:rsidP="00AA02AA">
      <w:pPr>
        <w:pStyle w:val="ListParagraph"/>
        <w:contextualSpacing w:val="0"/>
        <w:jc w:val="both"/>
        <w:rPr>
          <w:lang w:val="et-EE"/>
        </w:rPr>
      </w:pPr>
      <w:r w:rsidRPr="00034A6C">
        <w:rPr>
          <w:noProof/>
          <w:lang w:val="et-EE" w:eastAsia="en-US"/>
        </w:rPr>
        <w:drawing>
          <wp:anchor distT="0" distB="0" distL="114300" distR="114300" simplePos="0" relativeHeight="251661312" behindDoc="0" locked="0" layoutInCell="1" allowOverlap="1" wp14:anchorId="43657041" wp14:editId="2590510C">
            <wp:simplePos x="0" y="0"/>
            <wp:positionH relativeFrom="column">
              <wp:posOffset>3598545</wp:posOffset>
            </wp:positionH>
            <wp:positionV relativeFrom="paragraph">
              <wp:posOffset>38735</wp:posOffset>
            </wp:positionV>
            <wp:extent cx="2494280" cy="1925320"/>
            <wp:effectExtent l="0" t="0" r="1270" b="0"/>
            <wp:wrapSquare wrapText="bothSides"/>
            <wp:docPr id="1" name="Picture 1" descr="14098415548_ca2691048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14098415548_ca26910483_o.jpg"/>
                    <pic:cNvPicPr>
                      <a:picLocks noChangeAspect="1"/>
                    </pic:cNvPicPr>
                  </pic:nvPicPr>
                  <pic:blipFill rotWithShape="1">
                    <a:blip r:embed="rId37" cstate="print">
                      <a:extLst>
                        <a:ext uri="{28A0092B-C50C-407E-A947-70E740481C1C}">
                          <a14:useLocalDpi xmlns:a14="http://schemas.microsoft.com/office/drawing/2010/main" val="0"/>
                        </a:ext>
                      </a:extLst>
                    </a:blip>
                    <a:srcRect l="13632"/>
                    <a:stretch/>
                  </pic:blipFill>
                  <pic:spPr bwMode="auto">
                    <a:xfrm>
                      <a:off x="0" y="0"/>
                      <a:ext cx="2494280" cy="192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4A6C">
        <w:rPr>
          <w:lang w:val="et-EE"/>
        </w:rPr>
        <w:t xml:space="preserve">Järgmiseks ava “meretaseme tõusu” graafik C-ROADS World Climate simulaatoris ja näita selle trendi. Ütle: </w:t>
      </w:r>
      <w:r w:rsidRPr="00034A6C">
        <w:rPr>
          <w:i/>
          <w:iCs/>
          <w:lang w:val="et-EE"/>
        </w:rPr>
        <w:t>“Mitmed teie elanikud jääksid meretaseme tõusu tõttu vee alla”</w:t>
      </w:r>
      <w:r w:rsidRPr="00034A6C">
        <w:rPr>
          <w:lang w:val="et-EE"/>
        </w:rPr>
        <w:t xml:space="preserve">. Võta sinine rätik või present (kui sul see kaasas on) ja pane see dramaatiliselt maas istuvate “teiste arengumaade” peale. Võta see kiirelt ära. Märge – see tegevus ei ole kohustuslik, aga on tihti mõjuv. </w:t>
      </w:r>
    </w:p>
    <w:p w14:paraId="3F83B02E" w14:textId="6B36EEF7" w:rsidR="00034A6C" w:rsidRPr="00034A6C" w:rsidRDefault="00034A6C" w:rsidP="00AA02AA">
      <w:pPr>
        <w:pStyle w:val="ListParagraph"/>
        <w:contextualSpacing w:val="0"/>
        <w:jc w:val="both"/>
        <w:rPr>
          <w:lang w:val="et-EE"/>
        </w:rPr>
      </w:pPr>
      <w:r w:rsidRPr="00034A6C">
        <w:rPr>
          <w:lang w:val="et-EE"/>
        </w:rPr>
        <w:t xml:space="preserve">Teine mõjuvõimas demonstratsioon on näidata pilte kohtadest, millest osavõtjad hoolivad, pärast meretaseme tõusu. Näiteks lehekülg </w:t>
      </w:r>
      <w:hyperlink r:id="rId38" w:history="1">
        <w:r w:rsidRPr="00034A6C">
          <w:rPr>
            <w:rStyle w:val="Hyperlink"/>
            <w:color w:val="auto"/>
            <w:lang w:val="et-EE"/>
          </w:rPr>
          <w:t>http://flood.firetree.net/</w:t>
        </w:r>
      </w:hyperlink>
      <w:r w:rsidRPr="00034A6C">
        <w:rPr>
          <w:rStyle w:val="Hyperlink"/>
          <w:u w:val="none"/>
          <w:lang w:val="et-EE"/>
        </w:rPr>
        <w:t xml:space="preserve"> </w:t>
      </w:r>
      <w:r w:rsidRPr="00034A6C">
        <w:rPr>
          <w:lang w:val="et-EE"/>
        </w:rPr>
        <w:t xml:space="preserve">aitab selliseid kaarte luua. Mõned näited on siin toodud. </w:t>
      </w:r>
    </w:p>
    <w:p w14:paraId="3A0AA9D5" w14:textId="5A39630A" w:rsidR="00034A6C" w:rsidRPr="00034A6C" w:rsidRDefault="000C5196" w:rsidP="00AA02AA">
      <w:pPr>
        <w:ind w:firstLine="360"/>
        <w:jc w:val="both"/>
        <w:rPr>
          <w:lang w:val="et-EE"/>
        </w:rPr>
      </w:pPr>
      <w:r w:rsidRPr="00034A6C">
        <w:rPr>
          <w:noProof/>
          <w:lang w:val="et-EE" w:eastAsia="en-US"/>
        </w:rPr>
        <w:drawing>
          <wp:anchor distT="0" distB="0" distL="114300" distR="114300" simplePos="0" relativeHeight="251674624" behindDoc="0" locked="0" layoutInCell="1" allowOverlap="1" wp14:anchorId="44955AD2" wp14:editId="293AE6DF">
            <wp:simplePos x="0" y="0"/>
            <wp:positionH relativeFrom="column">
              <wp:posOffset>3580766</wp:posOffset>
            </wp:positionH>
            <wp:positionV relativeFrom="paragraph">
              <wp:posOffset>8255</wp:posOffset>
            </wp:positionV>
            <wp:extent cx="2324100" cy="1803363"/>
            <wp:effectExtent l="0" t="0" r="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land_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36993" cy="1813367"/>
                    </a:xfrm>
                    <a:prstGeom prst="rect">
                      <a:avLst/>
                    </a:prstGeom>
                  </pic:spPr>
                </pic:pic>
              </a:graphicData>
            </a:graphic>
            <wp14:sizeRelH relativeFrom="margin">
              <wp14:pctWidth>0</wp14:pctWidth>
            </wp14:sizeRelH>
            <wp14:sizeRelV relativeFrom="margin">
              <wp14:pctHeight>0</wp14:pctHeight>
            </wp14:sizeRelV>
          </wp:anchor>
        </w:drawing>
      </w:r>
      <w:r w:rsidR="00034A6C" w:rsidRPr="00034A6C">
        <w:rPr>
          <w:lang w:val="et-EE"/>
        </w:rPr>
        <w:t xml:space="preserve">        </w:t>
      </w:r>
      <w:r w:rsidRPr="00034A6C">
        <w:rPr>
          <w:noProof/>
          <w:lang w:val="et-EE" w:eastAsia="en-US"/>
        </w:rPr>
        <w:drawing>
          <wp:inline distT="0" distB="0" distL="0" distR="0" wp14:anchorId="00BCB070" wp14:editId="61C9615F">
            <wp:extent cx="2927246" cy="1792853"/>
            <wp:effectExtent l="0" t="0" r="0" b="107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land_0.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29010" cy="1793933"/>
                    </a:xfrm>
                    <a:prstGeom prst="rect">
                      <a:avLst/>
                    </a:prstGeom>
                  </pic:spPr>
                </pic:pic>
              </a:graphicData>
            </a:graphic>
          </wp:inline>
        </w:drawing>
      </w:r>
    </w:p>
    <w:p w14:paraId="4622110B" w14:textId="53B7CB35" w:rsidR="00034A6C" w:rsidRPr="00034A6C" w:rsidRDefault="00034A6C" w:rsidP="00AA02AA">
      <w:pPr>
        <w:pStyle w:val="ListParagraph"/>
        <w:ind w:left="360" w:firstLine="720"/>
        <w:contextualSpacing w:val="0"/>
        <w:jc w:val="both"/>
        <w:rPr>
          <w:lang w:val="et-EE"/>
        </w:rPr>
      </w:pPr>
      <w:r w:rsidRPr="00034A6C">
        <w:rPr>
          <w:lang w:val="et-EE"/>
        </w:rPr>
        <w:t xml:space="preserve">Holland +0 ja +1 meetrise veetaseme tõusu juures. </w:t>
      </w:r>
    </w:p>
    <w:p w14:paraId="23F4A379" w14:textId="011B74E6" w:rsidR="00034A6C" w:rsidRPr="00034A6C" w:rsidRDefault="00034A6C" w:rsidP="00AA02AA">
      <w:pPr>
        <w:ind w:left="720"/>
        <w:jc w:val="both"/>
        <w:rPr>
          <w:lang w:val="et-EE"/>
        </w:rPr>
      </w:pPr>
      <w:r w:rsidRPr="00034A6C">
        <w:rPr>
          <w:lang w:val="et-EE"/>
        </w:rPr>
        <w:t>Iga regiooni juures on erinevaid stsenaarium</w:t>
      </w:r>
      <w:r w:rsidR="00B55B3A">
        <w:rPr>
          <w:lang w:val="et-EE"/>
        </w:rPr>
        <w:t>e</w:t>
      </w:r>
      <w:r w:rsidRPr="00034A6C">
        <w:rPr>
          <w:lang w:val="et-EE"/>
        </w:rPr>
        <w:t>, mis näitaks hästi temperatuuri tõusu mõju. Näiteks Aafrikas võib näidata temperatuuri tõusust tulenevat haiguste valdavust, põudasid, üleujutusi, konflikte ja migratsiooni (Aafrika kohta slaidi</w:t>
      </w:r>
      <w:r w:rsidR="00B55B3A">
        <w:rPr>
          <w:lang w:val="et-EE"/>
        </w:rPr>
        <w:t>d</w:t>
      </w:r>
      <w:r w:rsidRPr="00034A6C">
        <w:rPr>
          <w:lang w:val="et-EE"/>
        </w:rPr>
        <w:t xml:space="preserve"> olemas internetis). Osalejatele, kes on Aasiast, võid sa näidata Shanghai, Shenz</w:t>
      </w:r>
      <w:r w:rsidR="00C529F3">
        <w:rPr>
          <w:lang w:val="et-EE"/>
        </w:rPr>
        <w:t>h</w:t>
      </w:r>
      <w:r w:rsidRPr="00034A6C">
        <w:rPr>
          <w:lang w:val="et-EE"/>
        </w:rPr>
        <w:t xml:space="preserve">eni või India ja Pakistani vahel oleva piiri juures toimuda võivat meretaseme tõusu. Ole loominguline ja näita graafikuid, mis sinu publikule korda lähevad. </w:t>
      </w:r>
    </w:p>
    <w:p w14:paraId="7B300F94" w14:textId="05855639" w:rsidR="00034A6C" w:rsidRPr="00034A6C" w:rsidRDefault="00034A6C" w:rsidP="00AA02AA">
      <w:pPr>
        <w:pStyle w:val="ListParagraph"/>
        <w:numPr>
          <w:ilvl w:val="1"/>
          <w:numId w:val="7"/>
        </w:numPr>
        <w:ind w:left="720"/>
        <w:contextualSpacing w:val="0"/>
        <w:jc w:val="both"/>
        <w:rPr>
          <w:b/>
          <w:lang w:val="et-EE"/>
        </w:rPr>
      </w:pPr>
      <w:r w:rsidRPr="00034A6C">
        <w:rPr>
          <w:b/>
          <w:lang w:val="et-EE"/>
        </w:rPr>
        <w:t xml:space="preserve">Vanniteooria selgitamine </w:t>
      </w:r>
    </w:p>
    <w:p w14:paraId="239D5DF3" w14:textId="77777777" w:rsidR="00B55B3A" w:rsidRDefault="00034A6C" w:rsidP="00AA02AA">
      <w:pPr>
        <w:pStyle w:val="ListParagraph"/>
        <w:contextualSpacing w:val="0"/>
        <w:jc w:val="both"/>
        <w:rPr>
          <w:lang w:val="et-EE"/>
        </w:rPr>
      </w:pPr>
      <w:r w:rsidRPr="00034A6C">
        <w:rPr>
          <w:lang w:val="et-EE"/>
        </w:rPr>
        <w:t xml:space="preserve">Üks parimaid võimalusi selgitada süsiniku- ja kliimasüsteemi dünaamikat </w:t>
      </w:r>
      <w:r w:rsidR="00B55B3A">
        <w:rPr>
          <w:lang w:val="et-EE"/>
        </w:rPr>
        <w:t>tuleb</w:t>
      </w:r>
      <w:r w:rsidRPr="00034A6C">
        <w:rPr>
          <w:lang w:val="et-EE"/>
        </w:rPr>
        <w:t xml:space="preserve"> siis, kui mõne grupi emissioonid jäävad ühele tasemele pidama või nende vähendamine toimub liiga hilja, mistõttu ei suudeta hoida temperatuuri alla 2 kraadi. See oleks võimalik, kui CO</w:t>
      </w:r>
      <w:r w:rsidRPr="00034A6C">
        <w:rPr>
          <w:vertAlign w:val="subscript"/>
          <w:lang w:val="et-EE"/>
        </w:rPr>
        <w:t>2</w:t>
      </w:r>
      <w:r w:rsidRPr="00034A6C">
        <w:rPr>
          <w:lang w:val="et-EE"/>
        </w:rPr>
        <w:t xml:space="preserve"> emissioonide tipp jääks 2020 ja 2030 vahele ning püsiks umbes samal tasemel kuni sajandi lõpuni. See on hea hetk tutvustamaks “Vanniteooria” analoogi ehk miks CO</w:t>
      </w:r>
      <w:r w:rsidRPr="00034A6C">
        <w:rPr>
          <w:vertAlign w:val="subscript"/>
          <w:lang w:val="et-EE"/>
        </w:rPr>
        <w:t>2</w:t>
      </w:r>
      <w:r w:rsidRPr="00034A6C">
        <w:rPr>
          <w:lang w:val="et-EE"/>
        </w:rPr>
        <w:t xml:space="preserve"> jätkab atmosfääri </w:t>
      </w:r>
    </w:p>
    <w:p w14:paraId="52ADB06C" w14:textId="77777777" w:rsidR="00B55B3A" w:rsidRDefault="00B55B3A" w:rsidP="00AA02AA">
      <w:pPr>
        <w:pStyle w:val="ListParagraph"/>
        <w:contextualSpacing w:val="0"/>
        <w:jc w:val="both"/>
        <w:rPr>
          <w:lang w:val="et-EE"/>
        </w:rPr>
      </w:pPr>
    </w:p>
    <w:p w14:paraId="7DD28A90" w14:textId="6C561339" w:rsidR="00034A6C" w:rsidRPr="00034A6C" w:rsidRDefault="00034A6C" w:rsidP="00AA02AA">
      <w:pPr>
        <w:pStyle w:val="ListParagraph"/>
        <w:contextualSpacing w:val="0"/>
        <w:jc w:val="both"/>
        <w:rPr>
          <w:lang w:val="et-EE"/>
        </w:rPr>
      </w:pPr>
      <w:r w:rsidRPr="00034A6C">
        <w:rPr>
          <w:lang w:val="et-EE"/>
        </w:rPr>
        <w:t xml:space="preserve">kogunemist isegi siis, kui emissioonid on stabiilsed. Selle selgitamiseks vajaliku info leiab Lisast B. </w:t>
      </w:r>
    </w:p>
    <w:p w14:paraId="111AA270" w14:textId="3D2C5271" w:rsidR="00034A6C" w:rsidRPr="00034A6C" w:rsidRDefault="00034A6C" w:rsidP="00AA02AA">
      <w:pPr>
        <w:pStyle w:val="Heading2"/>
        <w:jc w:val="both"/>
        <w:rPr>
          <w:lang w:val="et-EE"/>
        </w:rPr>
      </w:pPr>
      <w:bookmarkStart w:id="39" w:name="_Toc54088990"/>
      <w:r w:rsidRPr="00034A6C">
        <w:rPr>
          <w:lang w:val="et-EE"/>
        </w:rPr>
        <w:t>8. Järgnevad voorud</w:t>
      </w:r>
      <w:bookmarkEnd w:id="39"/>
      <w:r w:rsidRPr="00034A6C">
        <w:rPr>
          <w:lang w:val="et-EE"/>
        </w:rPr>
        <w:t xml:space="preserve"> </w:t>
      </w:r>
    </w:p>
    <w:p w14:paraId="45D65A5C" w14:textId="68637FB5" w:rsidR="00034A6C" w:rsidRPr="00034A6C" w:rsidRDefault="00034A6C" w:rsidP="00AA02AA">
      <w:pPr>
        <w:pStyle w:val="ListParagraph"/>
        <w:contextualSpacing w:val="0"/>
        <w:jc w:val="both"/>
        <w:rPr>
          <w:lang w:val="et-EE"/>
        </w:rPr>
      </w:pPr>
      <w:r w:rsidRPr="00034A6C">
        <w:rPr>
          <w:lang w:val="et-EE"/>
        </w:rPr>
        <w:t xml:space="preserve">Jätka järgmiste läbirääkimiste voorudega seni, kuni saavutatakse eesmärk või kui aeg hakkab otsa saama. Tavaliselt on 3-tunnises sessioonis võimalik teha 2 kuni 3 läbirääkimiste vooru. </w:t>
      </w:r>
    </w:p>
    <w:p w14:paraId="4B5553B0" w14:textId="5C0A8DDE" w:rsidR="00034A6C" w:rsidRPr="00034A6C" w:rsidRDefault="00034A6C" w:rsidP="00AA02AA">
      <w:pPr>
        <w:pStyle w:val="ListParagraph"/>
        <w:contextualSpacing w:val="0"/>
        <w:jc w:val="both"/>
        <w:rPr>
          <w:color w:val="AEAAAA" w:themeColor="background2" w:themeShade="BF"/>
          <w:lang w:val="et-EE"/>
        </w:rPr>
      </w:pPr>
      <w:r w:rsidRPr="00034A6C">
        <w:rPr>
          <w:lang w:val="et-EE"/>
        </w:rPr>
        <w:t xml:space="preserve">Ideaalis </w:t>
      </w:r>
      <w:r w:rsidR="00B55B3A">
        <w:rPr>
          <w:lang w:val="et-EE"/>
        </w:rPr>
        <w:t xml:space="preserve">saadab iga tiim välja eestkõneleja, </w:t>
      </w:r>
      <w:r w:rsidRPr="00034A6C">
        <w:rPr>
          <w:lang w:val="et-EE"/>
        </w:rPr>
        <w:t>kes töötab koos teiste tiimidega välja diili. See juhtub tavaliselt siis, kui tegemist on väikeste gruppide vahelise vestlusega või juhul, kui keegi võtab kõigi eest sõna (nt. “Me peame kõik koostööd tegema. Mis te arvate, kui me…?”. Kui viimane juhtub, siis anna esinejale om</w:t>
      </w:r>
      <w:r w:rsidR="00B55B3A">
        <w:rPr>
          <w:lang w:val="et-EE"/>
        </w:rPr>
        <w:t>a</w:t>
      </w:r>
      <w:r w:rsidRPr="00034A6C">
        <w:rPr>
          <w:lang w:val="et-EE"/>
        </w:rPr>
        <w:t xml:space="preserve"> aeg ja ruum, aga jälgi, et vestlus ilma eesmärgini jõudmata liiga pikaks ei kujuneks. </w:t>
      </w:r>
    </w:p>
    <w:p w14:paraId="23785FBB" w14:textId="1BF176CF" w:rsidR="00034A6C" w:rsidRPr="00034A6C" w:rsidRDefault="00034A6C" w:rsidP="00AA02AA">
      <w:pPr>
        <w:pStyle w:val="ListParagraph"/>
        <w:contextualSpacing w:val="0"/>
        <w:jc w:val="both"/>
        <w:rPr>
          <w:color w:val="AEAAAA" w:themeColor="background2" w:themeShade="BF"/>
          <w:lang w:val="et-EE"/>
        </w:rPr>
      </w:pPr>
      <w:r w:rsidRPr="00034A6C">
        <w:rPr>
          <w:lang w:val="et-EE"/>
        </w:rPr>
        <w:t xml:space="preserve">Tihti on põrandal istuvad kolme regiooniga versioonis “Arenevad B riigid” või kuue regiooniga versioonis “Teised arenevad riigid” ja India segaduses, mida nad oma minimaalse võimu juures teha saavad. Üks võimalus on neilt küsida: </w:t>
      </w:r>
      <w:r w:rsidRPr="00034A6C">
        <w:rPr>
          <w:i/>
          <w:iCs/>
          <w:lang w:val="et-EE"/>
        </w:rPr>
        <w:t>“Kas teile tundub, et teil on siin võimu?”</w:t>
      </w:r>
      <w:r w:rsidRPr="00034A6C">
        <w:rPr>
          <w:lang w:val="et-EE"/>
        </w:rPr>
        <w:t xml:space="preserve">. Kui nad vastavad “Ei”, võid sa öelda </w:t>
      </w:r>
      <w:r w:rsidRPr="00034A6C">
        <w:rPr>
          <w:i/>
          <w:iCs/>
          <w:lang w:val="et-EE"/>
        </w:rPr>
        <w:t>“Päris ÜRO läbirääkimistel panevad mõned Aafrika või väikesaarte rahvuste delegaadid paika, et toetudes moraalsetele ja eetilistele põhjustele, peavad rikkamad rahvused neid aitama. Samas on see ka nende endi huvides”</w:t>
      </w:r>
      <w:r w:rsidRPr="00034A6C">
        <w:rPr>
          <w:lang w:val="et-EE"/>
        </w:rPr>
        <w:t xml:space="preserve">. Seda punkti illustreerib hästi see, kui vaadata arvuti simulatsiooni seda versiooni, kui mitte midagi ei muudetaks (“Business as usual”). Küsi vaesematelt riikidelt, mis nad arvavad, kas rikkamad riigid suudaksid edukalt jõuda eesmärgini, kui vaesemad ei vähendaks emissioone. Kuna tuleviku emissioonid tulevad enim arengumaadest, siis saab ruttu selgeks, et vaeste otsused on globaalse edu suhtes kriitilise tähtsusega. </w:t>
      </w:r>
    </w:p>
    <w:p w14:paraId="5BFD45C6" w14:textId="1967B207" w:rsidR="00034A6C" w:rsidRPr="00034A6C" w:rsidRDefault="00034A6C" w:rsidP="00AA02AA">
      <w:pPr>
        <w:pStyle w:val="ListParagraph"/>
        <w:contextualSpacing w:val="0"/>
        <w:jc w:val="both"/>
        <w:rPr>
          <w:color w:val="AEAAAA" w:themeColor="background2" w:themeShade="BF"/>
          <w:lang w:val="et-EE"/>
        </w:rPr>
      </w:pPr>
      <w:r w:rsidRPr="00034A6C">
        <w:rPr>
          <w:lang w:val="et-EE"/>
        </w:rPr>
        <w:t xml:space="preserve">Mõnikord, olenevalt rühmast, palume me sel hetkel mõelda rohkem globaalsetele kokkulepetele kui riiklikele, et julgustada neid mõtlema oma regiooni piiridest välja. Võib-olla see muudab läbirääkimistes midagi. </w:t>
      </w:r>
    </w:p>
    <w:p w14:paraId="1E6AA9A7" w14:textId="3A256D51" w:rsidR="00034A6C" w:rsidRPr="00034A6C" w:rsidRDefault="00034A6C" w:rsidP="00AA02AA">
      <w:pPr>
        <w:pStyle w:val="ListParagraph"/>
        <w:contextualSpacing w:val="0"/>
        <w:jc w:val="both"/>
        <w:rPr>
          <w:lang w:val="et-EE"/>
        </w:rPr>
      </w:pPr>
      <w:r w:rsidRPr="00034A6C">
        <w:rPr>
          <w:lang w:val="et-EE"/>
        </w:rPr>
        <w:t xml:space="preserve">Hilisemates voorudes võib korraldaja kutsuda kogu grupi kokku, et pidada läbirääkimisi täiskoguga. Võite teha ka nii, et kutsute pärast teist vooru gruppidest esindajad ise tulemusi arvutisse sisestama, samal ajal kui üks nende rühmast neid valjult teistele tutvustab. </w:t>
      </w:r>
    </w:p>
    <w:p w14:paraId="7CFB34A5" w14:textId="6DFC8C40" w:rsidR="00034A6C" w:rsidRDefault="00034A6C" w:rsidP="00AA02AA">
      <w:pPr>
        <w:pStyle w:val="ListParagraph"/>
        <w:contextualSpacing w:val="0"/>
        <w:jc w:val="both"/>
        <w:rPr>
          <w:lang w:val="et-EE"/>
        </w:rPr>
      </w:pPr>
      <w:r w:rsidRPr="00034A6C">
        <w:rPr>
          <w:lang w:val="et-EE"/>
        </w:rPr>
        <w:t>Mingil hetkel otsusta, et rühmad ei suuda enam läbirääkimistel midagi muuta. See võib juhtuda pärast kahe kraadi saavutamist või mitte (mõnikord ei saa grupid temperatuuri isegi alla 3,5 kraadi). Teata: “Palju õnne, te olete saavutanud X kraadi. Peasekretärina (täitevsekretärina) teatan ma, et läbirääkimised on lõppenud”.</w:t>
      </w:r>
    </w:p>
    <w:p w14:paraId="0C9D569C" w14:textId="0B104CC2" w:rsidR="00C760EA" w:rsidRDefault="00C760EA" w:rsidP="00AA02AA">
      <w:pPr>
        <w:pStyle w:val="ListParagraph"/>
        <w:contextualSpacing w:val="0"/>
        <w:jc w:val="both"/>
        <w:rPr>
          <w:lang w:val="et-EE"/>
        </w:rPr>
      </w:pPr>
    </w:p>
    <w:p w14:paraId="0B5D56CB" w14:textId="77777777" w:rsidR="00C760EA" w:rsidRPr="00034A6C" w:rsidRDefault="00C760EA" w:rsidP="00AA02AA">
      <w:pPr>
        <w:pStyle w:val="ListParagraph"/>
        <w:contextualSpacing w:val="0"/>
        <w:jc w:val="both"/>
        <w:rPr>
          <w:color w:val="AEAAAA" w:themeColor="background2" w:themeShade="BF"/>
          <w:lang w:val="et-EE"/>
        </w:rPr>
      </w:pPr>
    </w:p>
    <w:p w14:paraId="4C1F9AFF" w14:textId="16D75296" w:rsidR="00034A6C" w:rsidRPr="00034A6C" w:rsidRDefault="00034A6C" w:rsidP="00AA02AA">
      <w:pPr>
        <w:pStyle w:val="ListParagraph"/>
        <w:contextualSpacing w:val="0"/>
        <w:jc w:val="both"/>
        <w:rPr>
          <w:color w:val="AEAAAA" w:themeColor="background2" w:themeShade="BF"/>
          <w:lang w:val="et-EE"/>
        </w:rPr>
      </w:pPr>
      <w:r w:rsidRPr="00034A6C">
        <w:rPr>
          <w:lang w:val="et-EE"/>
        </w:rPr>
        <w:t xml:space="preserve">Kui rühm ei saavutanud 2 kraadi eesmärki, siis, olles rollist välja tulnud, palu neil pakkuda numbreid, mida simulatsiooni sisestada, et eesmärk kätte saada (umbes 80% emissioonide langus aastaks 2050). </w:t>
      </w:r>
    </w:p>
    <w:p w14:paraId="738A089E" w14:textId="5D87F7BE" w:rsidR="00034A6C" w:rsidRPr="00034A6C" w:rsidRDefault="00034A6C" w:rsidP="00AA02AA">
      <w:pPr>
        <w:pStyle w:val="ListParagraph"/>
        <w:contextualSpacing w:val="0"/>
        <w:jc w:val="both"/>
        <w:rPr>
          <w:color w:val="AEAAAA" w:themeColor="background2" w:themeShade="BF"/>
          <w:lang w:val="et-EE"/>
        </w:rPr>
      </w:pPr>
      <w:r w:rsidRPr="00034A6C">
        <w:rPr>
          <w:lang w:val="et-EE"/>
        </w:rPr>
        <w:t>Arutluse käigus võib rühm leida teisi lähenemisi, et stabiliseerida CO</w:t>
      </w:r>
      <w:r w:rsidRPr="00034A6C">
        <w:rPr>
          <w:vertAlign w:val="subscript"/>
          <w:lang w:val="et-EE"/>
        </w:rPr>
        <w:t xml:space="preserve">2 </w:t>
      </w:r>
      <w:r w:rsidRPr="00034A6C">
        <w:rPr>
          <w:lang w:val="et-EE"/>
        </w:rPr>
        <w:t xml:space="preserve">kontsentratsioone ja temperatuuri tõusu. Kasuta simulaatorit, et sisestada maakasutuse vähendamist ja maa eraldamist puude istutamiseks. </w:t>
      </w:r>
    </w:p>
    <w:p w14:paraId="11798964" w14:textId="36DD18EC" w:rsidR="00034A6C" w:rsidRPr="00034A6C" w:rsidRDefault="00034A6C" w:rsidP="00AA02AA">
      <w:pPr>
        <w:pStyle w:val="ListParagraph"/>
        <w:contextualSpacing w:val="0"/>
        <w:jc w:val="both"/>
        <w:rPr>
          <w:lang w:val="et-EE"/>
        </w:rPr>
      </w:pPr>
      <w:r w:rsidRPr="00034A6C">
        <w:rPr>
          <w:lang w:val="et-EE"/>
        </w:rPr>
        <w:t>Üks variant (kui sul on aega, ligipääs internetile ja osalejatel on veel energiat): anna osalejatele ligipääs simulaatorile ja lase neil sisestada om</w:t>
      </w:r>
      <w:r w:rsidR="00C760EA">
        <w:rPr>
          <w:lang w:val="et-EE"/>
        </w:rPr>
        <w:t>a</w:t>
      </w:r>
      <w:r w:rsidRPr="00034A6C">
        <w:rPr>
          <w:lang w:val="et-EE"/>
        </w:rPr>
        <w:t xml:space="preserve"> lemmik stsenaarium. Seda võib teha töötoa ajal, vahepeal või hiljem kodutööna. Climate Interactive’il on selleks puhuks olemas ka materjalid, näiteks kahe-leheline tööleht “</w:t>
      </w:r>
      <w:hyperlink r:id="rId41" w:history="1">
        <w:r w:rsidRPr="00034A6C">
          <w:rPr>
            <w:rStyle w:val="Hyperlink"/>
            <w:color w:val="auto"/>
            <w:lang w:val="et-EE"/>
          </w:rPr>
          <w:t>C-ROADS Vision Exercise.pdf.”</w:t>
        </w:r>
      </w:hyperlink>
      <w:r w:rsidRPr="00034A6C">
        <w:rPr>
          <w:rStyle w:val="Hyperlink"/>
          <w:color w:val="auto"/>
          <w:lang w:val="et-EE"/>
        </w:rPr>
        <w:t xml:space="preserve"> </w:t>
      </w:r>
    </w:p>
    <w:p w14:paraId="7E987BB2" w14:textId="5B11E2D6" w:rsidR="00034A6C" w:rsidRPr="00034A6C" w:rsidRDefault="00034A6C" w:rsidP="00AA02AA">
      <w:pPr>
        <w:pStyle w:val="Heading2"/>
        <w:jc w:val="both"/>
        <w:rPr>
          <w:lang w:val="et-EE"/>
        </w:rPr>
      </w:pPr>
      <w:bookmarkStart w:id="40" w:name="_Toc54088991"/>
      <w:r w:rsidRPr="00034A6C">
        <w:rPr>
          <w:lang w:val="et-EE"/>
        </w:rPr>
        <w:t>9. Arutelu</w:t>
      </w:r>
      <w:bookmarkEnd w:id="40"/>
      <w:r w:rsidRPr="00034A6C">
        <w:rPr>
          <w:lang w:val="et-EE"/>
        </w:rPr>
        <w:t xml:space="preserve"> </w:t>
      </w:r>
    </w:p>
    <w:p w14:paraId="3ACE489C" w14:textId="5838020F" w:rsidR="00034A6C" w:rsidRPr="00034A6C" w:rsidRDefault="00034A6C" w:rsidP="00AA02AA">
      <w:pPr>
        <w:pStyle w:val="ListParagraph"/>
        <w:contextualSpacing w:val="0"/>
        <w:jc w:val="both"/>
        <w:rPr>
          <w:lang w:val="et-EE"/>
        </w:rPr>
      </w:pPr>
      <w:r w:rsidRPr="00034A6C">
        <w:rPr>
          <w:lang w:val="et-EE"/>
        </w:rPr>
        <w:t xml:space="preserve">Ideaalis võiks rühmal olla nüüd väikene puhkepaus. Võimalusel muuda pausi ajal ruumis toolide asukohta nii, et tekiks (pool)ring või nii, et kõik kuuleks ja näeks üksteist. Palu osalejatel istuda oma tiimist eraldi. Muuda oma riietus ja käitumisviis argisemaks, mõistvamaks ja tundlikumaks. </w:t>
      </w:r>
    </w:p>
    <w:p w14:paraId="16C466B6" w14:textId="77B3DCE0" w:rsidR="00034A6C" w:rsidRPr="00034A6C" w:rsidRDefault="00034A6C" w:rsidP="00AA02AA">
      <w:pPr>
        <w:pStyle w:val="ListParagraph"/>
        <w:contextualSpacing w:val="0"/>
        <w:jc w:val="both"/>
        <w:rPr>
          <w:color w:val="AEAAAA" w:themeColor="background2" w:themeShade="BF"/>
          <w:lang w:val="et-EE"/>
        </w:rPr>
      </w:pPr>
      <w:r w:rsidRPr="00034A6C">
        <w:rPr>
          <w:lang w:val="et-EE"/>
        </w:rPr>
        <w:t xml:space="preserve">Kutsu osalejad tagasi ja selgita, et nüüd on aeg rääkida saadud kogemusest. </w:t>
      </w:r>
    </w:p>
    <w:p w14:paraId="07A50606" w14:textId="4A2D7F00" w:rsidR="00034A6C" w:rsidRPr="00034A6C" w:rsidRDefault="00034A6C" w:rsidP="00AA02AA">
      <w:pPr>
        <w:pStyle w:val="ListParagraph"/>
        <w:contextualSpacing w:val="0"/>
        <w:jc w:val="both"/>
        <w:rPr>
          <w:color w:val="AEAAAA" w:themeColor="background2" w:themeShade="BF"/>
          <w:lang w:val="et-EE"/>
        </w:rPr>
      </w:pPr>
      <w:r w:rsidRPr="00034A6C">
        <w:rPr>
          <w:lang w:val="et-EE"/>
        </w:rPr>
        <w:t xml:space="preserve">Too välja, et saadud kogemus on väga kaugel päris UNFCCC läbirääkimistest, aga meie eesmärk oligi õppida võimalikult palju päris maailma kohta läbi simuleeritud kogemuse. </w:t>
      </w:r>
    </w:p>
    <w:p w14:paraId="60E4C69B" w14:textId="5F5F1720" w:rsidR="00034A6C" w:rsidRPr="00034A6C" w:rsidRDefault="00034A6C" w:rsidP="00AA02AA">
      <w:pPr>
        <w:pStyle w:val="ListParagraph"/>
        <w:contextualSpacing w:val="0"/>
        <w:jc w:val="both"/>
        <w:rPr>
          <w:color w:val="AEAAAA" w:themeColor="background2" w:themeShade="BF"/>
          <w:lang w:val="et-EE"/>
        </w:rPr>
      </w:pPr>
      <w:r w:rsidRPr="00034A6C">
        <w:rPr>
          <w:lang w:val="et-EE"/>
        </w:rPr>
        <w:t xml:space="preserve">Kui teil on aega, siis palu osalejatel kirjutada enda kogemusest paberile (anna selleks 5-10 minutit). Kaks </w:t>
      </w:r>
      <w:r w:rsidR="00C760EA" w:rsidRPr="00034A6C">
        <w:rPr>
          <w:lang w:val="et-EE"/>
        </w:rPr>
        <w:t>efektiivset</w:t>
      </w:r>
      <w:r w:rsidRPr="00034A6C">
        <w:rPr>
          <w:lang w:val="et-EE"/>
        </w:rPr>
        <w:t xml:space="preserve"> küsimust, millele nad võiksid mõelda, on: </w:t>
      </w:r>
    </w:p>
    <w:p w14:paraId="43A40B84" w14:textId="77777777" w:rsidR="00034A6C" w:rsidRPr="00034A6C" w:rsidRDefault="00034A6C" w:rsidP="00AA02AA">
      <w:pPr>
        <w:pStyle w:val="ListParagraph"/>
        <w:numPr>
          <w:ilvl w:val="0"/>
          <w:numId w:val="15"/>
        </w:numPr>
        <w:contextualSpacing w:val="0"/>
        <w:jc w:val="both"/>
        <w:rPr>
          <w:lang w:val="et-EE"/>
        </w:rPr>
      </w:pPr>
      <w:r w:rsidRPr="00034A6C">
        <w:rPr>
          <w:lang w:val="et-EE"/>
        </w:rPr>
        <w:t xml:space="preserve">Kas oli midagi üllatavat? </w:t>
      </w:r>
    </w:p>
    <w:p w14:paraId="075A8D51" w14:textId="77777777" w:rsidR="00034A6C" w:rsidRPr="00034A6C" w:rsidRDefault="00034A6C" w:rsidP="00AA02AA">
      <w:pPr>
        <w:pStyle w:val="ListParagraph"/>
        <w:numPr>
          <w:ilvl w:val="0"/>
          <w:numId w:val="15"/>
        </w:numPr>
        <w:contextualSpacing w:val="0"/>
        <w:jc w:val="both"/>
        <w:rPr>
          <w:lang w:val="et-EE"/>
        </w:rPr>
      </w:pPr>
      <w:r w:rsidRPr="00034A6C">
        <w:rPr>
          <w:lang w:val="et-EE"/>
        </w:rPr>
        <w:t xml:space="preserve">Kuidas see kogemus teid tundma pani? </w:t>
      </w:r>
    </w:p>
    <w:p w14:paraId="37EBFF0B" w14:textId="4D256CDA" w:rsidR="00034A6C" w:rsidRPr="00034A6C" w:rsidRDefault="00034A6C" w:rsidP="00AA02AA">
      <w:pPr>
        <w:pStyle w:val="ListParagraph"/>
        <w:contextualSpacing w:val="0"/>
        <w:jc w:val="both"/>
        <w:rPr>
          <w:lang w:val="et-EE"/>
        </w:rPr>
      </w:pPr>
      <w:r w:rsidRPr="00034A6C">
        <w:rPr>
          <w:lang w:val="et-EE"/>
        </w:rPr>
        <w:t>Võtke läbi nii palju järgnevatest teemadest kui võimalik, eelistatult selles järjekorras</w:t>
      </w:r>
      <w:r w:rsidR="00C760EA">
        <w:rPr>
          <w:lang w:val="et-EE"/>
        </w:rPr>
        <w:t>:</w:t>
      </w:r>
      <w:r w:rsidRPr="00034A6C">
        <w:rPr>
          <w:color w:val="AEAAAA" w:themeColor="background2" w:themeShade="BF"/>
          <w:lang w:val="et-EE"/>
        </w:rPr>
        <w:t xml:space="preserve"> </w:t>
      </w:r>
    </w:p>
    <w:p w14:paraId="73A41FAF" w14:textId="62316F35" w:rsidR="00034A6C" w:rsidRPr="00034A6C" w:rsidRDefault="00034A6C" w:rsidP="00AA02AA">
      <w:pPr>
        <w:pStyle w:val="ListParagraph"/>
        <w:contextualSpacing w:val="0"/>
        <w:jc w:val="both"/>
        <w:rPr>
          <w:lang w:val="et-EE"/>
        </w:rPr>
      </w:pPr>
      <w:r w:rsidRPr="00034A6C">
        <w:rPr>
          <w:lang w:val="et-EE"/>
        </w:rPr>
        <w:t xml:space="preserve">Märge – sinu eesmärk on läbi viia diskussiooni, kutsuda esile tehtu üle mõtlemist ning aidata kõike selgitada ja kokku võtta. Hoidu loengu pidamisest. </w:t>
      </w:r>
    </w:p>
    <w:p w14:paraId="7A6082D8" w14:textId="77777777" w:rsidR="00034A6C" w:rsidRPr="00034A6C" w:rsidRDefault="00034A6C" w:rsidP="00AA02AA">
      <w:pPr>
        <w:pStyle w:val="ListParagraph"/>
        <w:numPr>
          <w:ilvl w:val="0"/>
          <w:numId w:val="14"/>
        </w:numPr>
        <w:jc w:val="both"/>
        <w:rPr>
          <w:lang w:val="et-EE"/>
        </w:rPr>
      </w:pPr>
      <w:r w:rsidRPr="00034A6C">
        <w:rPr>
          <w:lang w:val="et-EE"/>
        </w:rPr>
        <w:t xml:space="preserve">Emotsioonid ja kogemus </w:t>
      </w:r>
    </w:p>
    <w:p w14:paraId="6388857D" w14:textId="365137BE" w:rsidR="00034A6C" w:rsidRPr="00034A6C" w:rsidRDefault="00034A6C" w:rsidP="00AA02AA">
      <w:pPr>
        <w:pStyle w:val="ListParagraph"/>
        <w:ind w:left="1440"/>
        <w:contextualSpacing w:val="0"/>
        <w:jc w:val="both"/>
        <w:rPr>
          <w:lang w:val="et-EE"/>
        </w:rPr>
      </w:pPr>
      <w:r w:rsidRPr="00034A6C">
        <w:rPr>
          <w:lang w:val="et-EE"/>
        </w:rPr>
        <w:t xml:space="preserve">Palu osalejatel pöörduda enda kõrval oleva inimese poole ja lõpetada lause: “Kui ma mängisin poliitikaülesandes oma rolli, siis ma tundsin…” (julgusta neid rääkima päris tunnetest mitte mõtetest seoses kliimamuutuste ja harjutusega). Näiteks kasutada sõnu vihane, kurb, segaduses, rahul jne.). Pärast paari minutit palu neil pöörduda teise inimese poole (seda osa võib teha ka 3-4 </w:t>
      </w:r>
      <w:r w:rsidR="00C760EA">
        <w:rPr>
          <w:lang w:val="et-EE"/>
        </w:rPr>
        <w:t>liikmelistes</w:t>
      </w:r>
      <w:r w:rsidRPr="00034A6C">
        <w:rPr>
          <w:lang w:val="et-EE"/>
        </w:rPr>
        <w:t xml:space="preserve"> gruppides).</w:t>
      </w:r>
    </w:p>
    <w:p w14:paraId="40DB5C06" w14:textId="77777777" w:rsidR="00C760EA" w:rsidRDefault="00C760EA" w:rsidP="00AA02AA">
      <w:pPr>
        <w:pStyle w:val="ListParagraph"/>
        <w:ind w:left="1440"/>
        <w:contextualSpacing w:val="0"/>
        <w:jc w:val="both"/>
        <w:rPr>
          <w:lang w:val="et-EE"/>
        </w:rPr>
      </w:pPr>
    </w:p>
    <w:p w14:paraId="0775F158" w14:textId="3A663576" w:rsidR="00034A6C" w:rsidRPr="00034A6C" w:rsidRDefault="00034A6C" w:rsidP="00AA02AA">
      <w:pPr>
        <w:pStyle w:val="ListParagraph"/>
        <w:ind w:left="1440"/>
        <w:contextualSpacing w:val="0"/>
        <w:jc w:val="both"/>
        <w:rPr>
          <w:lang w:val="et-EE"/>
        </w:rPr>
      </w:pPr>
      <w:r w:rsidRPr="00034A6C">
        <w:rPr>
          <w:lang w:val="et-EE"/>
        </w:rPr>
        <w:t xml:space="preserve">Kui teil on aega, siis palu kõigil pöörata oma tähelepanu kogu grupile ja küsi ise mõne inimese käest, mis nad tundsid. Kui neil on vaja abi, siis tuleta neile meelde, et nad mängisid rolli, mis on nende päriselust üpris erinev, ja sa sooviksid teada, kuidas nad end selles olukorras tundsid. Mõne jaoks võib see kogemus olla väga terav. Märka emotsioone, mis esile kerkivad, aga ära mõista kohut. Igaüks reageerib omamoodi. </w:t>
      </w:r>
    </w:p>
    <w:p w14:paraId="52B863C8" w14:textId="7E1DBD31" w:rsidR="00034A6C" w:rsidRPr="00034A6C" w:rsidRDefault="00034A6C" w:rsidP="00AA02AA">
      <w:pPr>
        <w:pStyle w:val="ListParagraph"/>
        <w:ind w:left="1440"/>
        <w:contextualSpacing w:val="0"/>
        <w:jc w:val="both"/>
        <w:rPr>
          <w:lang w:val="et-EE"/>
        </w:rPr>
      </w:pPr>
      <w:r w:rsidRPr="00034A6C">
        <w:rPr>
          <w:lang w:val="et-EE"/>
        </w:rPr>
        <w:t xml:space="preserve">Liikuvama lähenemisena võida sa paluda inimestel ruumis minna sellesse nurka, mis esitab kõige paremini nende tundeid. Tunnetest pakume välja viha, hirm, kurbus ja rõõm. Mõni võib seista mitme erineva punkti vahel, et näidata nende segaseid tundeid. </w:t>
      </w:r>
    </w:p>
    <w:p w14:paraId="06D8CCF2" w14:textId="77777777" w:rsidR="00034A6C" w:rsidRPr="00034A6C" w:rsidRDefault="00034A6C" w:rsidP="00AA02AA">
      <w:pPr>
        <w:pStyle w:val="ListParagraph"/>
        <w:numPr>
          <w:ilvl w:val="0"/>
          <w:numId w:val="14"/>
        </w:numPr>
        <w:jc w:val="both"/>
        <w:rPr>
          <w:lang w:val="et-EE"/>
        </w:rPr>
      </w:pPr>
      <w:r w:rsidRPr="00034A6C">
        <w:rPr>
          <w:lang w:val="et-EE"/>
        </w:rPr>
        <w:t xml:space="preserve">Pärismaailm </w:t>
      </w:r>
    </w:p>
    <w:p w14:paraId="463B18DC" w14:textId="65D671E9" w:rsidR="00034A6C" w:rsidRPr="00034A6C" w:rsidRDefault="00034A6C" w:rsidP="00AA02AA">
      <w:pPr>
        <w:pStyle w:val="ListParagraph"/>
        <w:ind w:left="1440"/>
        <w:contextualSpacing w:val="0"/>
        <w:jc w:val="both"/>
        <w:rPr>
          <w:lang w:val="et-EE"/>
        </w:rPr>
      </w:pPr>
      <w:r w:rsidRPr="00034A6C">
        <w:rPr>
          <w:lang w:val="et-EE"/>
        </w:rPr>
        <w:t xml:space="preserve">Kasuta slaide, et selgitada lühidalt, millised on päris ettepanekud ÜRO läbirääkimistel. Selgita, et: </w:t>
      </w:r>
    </w:p>
    <w:p w14:paraId="64358B8F" w14:textId="6EDCF359" w:rsidR="00034A6C" w:rsidRPr="00034A6C" w:rsidRDefault="00034A6C" w:rsidP="00AA02AA">
      <w:pPr>
        <w:pStyle w:val="ListParagraph"/>
        <w:ind w:left="1440"/>
        <w:contextualSpacing w:val="0"/>
        <w:jc w:val="both"/>
        <w:rPr>
          <w:lang w:val="et-EE"/>
        </w:rPr>
      </w:pPr>
      <w:r w:rsidRPr="00034A6C">
        <w:rPr>
          <w:lang w:val="et-EE"/>
        </w:rPr>
        <w:t xml:space="preserve">Enamik 193 riigist omab oma positsiooni, kuigi mitmed riigid teevad koostööd, nagu oli ka mängus. </w:t>
      </w:r>
    </w:p>
    <w:p w14:paraId="7537CC68" w14:textId="0573C008" w:rsidR="00034A6C" w:rsidRPr="00034A6C" w:rsidRDefault="00034A6C" w:rsidP="00AA02AA">
      <w:pPr>
        <w:pStyle w:val="ListParagraph"/>
        <w:ind w:left="1440"/>
        <w:contextualSpacing w:val="0"/>
        <w:jc w:val="both"/>
        <w:rPr>
          <w:lang w:val="et-EE"/>
        </w:rPr>
      </w:pPr>
      <w:r w:rsidRPr="00034A6C">
        <w:rPr>
          <w:lang w:val="et-EE"/>
        </w:rPr>
        <w:t>Lubadused on</w:t>
      </w:r>
      <w:r w:rsidR="00FF27F0">
        <w:rPr>
          <w:lang w:val="et-EE"/>
        </w:rPr>
        <w:t xml:space="preserve"> muutunud suuremaks, </w:t>
      </w:r>
      <w:r w:rsidRPr="00034A6C">
        <w:rPr>
          <w:lang w:val="et-EE"/>
        </w:rPr>
        <w:t xml:space="preserve">vaadates </w:t>
      </w:r>
      <w:r w:rsidR="00FF27F0">
        <w:rPr>
          <w:lang w:val="et-EE"/>
        </w:rPr>
        <w:t>esialgset</w:t>
      </w:r>
      <w:r w:rsidRPr="00034A6C">
        <w:rPr>
          <w:lang w:val="et-EE"/>
        </w:rPr>
        <w:t xml:space="preserve"> stsenaariumi, aga kahe kraadi eesmärgini on veel pikk maa minna. </w:t>
      </w:r>
    </w:p>
    <w:p w14:paraId="78A99B5A" w14:textId="7BBCF178" w:rsidR="00034A6C" w:rsidRPr="00034A6C" w:rsidRDefault="00034A6C" w:rsidP="00AA02AA">
      <w:pPr>
        <w:pStyle w:val="ListParagraph"/>
        <w:ind w:left="1440"/>
        <w:contextualSpacing w:val="0"/>
        <w:jc w:val="both"/>
        <w:rPr>
          <w:lang w:val="et-EE"/>
        </w:rPr>
      </w:pPr>
      <w:r w:rsidRPr="00034A6C">
        <w:rPr>
          <w:lang w:val="et-EE"/>
        </w:rPr>
        <w:t xml:space="preserve">Kui sul on aega, siis näita slaide, kus on toodud praeguse kliimakokkuleppe (vastu võetud Pariisis 2015) järgne olukord. Samuti võid sa näidata C-ROADS World Climate simulaatori tulemust, kui sisestatud on Pariisis antud lubadused vajutades “View” ja “Show Paris Outcome”. </w:t>
      </w:r>
    </w:p>
    <w:p w14:paraId="1DB9C95A" w14:textId="1A8881AE" w:rsidR="00034A6C" w:rsidRPr="00034A6C" w:rsidRDefault="00034A6C" w:rsidP="00AA02AA">
      <w:pPr>
        <w:pStyle w:val="ListParagraph"/>
        <w:numPr>
          <w:ilvl w:val="0"/>
          <w:numId w:val="14"/>
        </w:numPr>
        <w:jc w:val="both"/>
        <w:rPr>
          <w:lang w:val="et-EE"/>
        </w:rPr>
      </w:pPr>
      <w:r w:rsidRPr="00034A6C">
        <w:rPr>
          <w:lang w:val="et-EE"/>
        </w:rPr>
        <w:t>Olulisimad teadmised</w:t>
      </w:r>
      <w:r w:rsidRPr="00034A6C">
        <w:rPr>
          <w:lang w:val="et-EE"/>
        </w:rPr>
        <w:tab/>
      </w:r>
    </w:p>
    <w:p w14:paraId="7B6E4CB2" w14:textId="4B748747" w:rsidR="00034A6C" w:rsidRPr="00034A6C" w:rsidRDefault="00034A6C" w:rsidP="00AA02AA">
      <w:pPr>
        <w:pStyle w:val="ListParagraph"/>
        <w:ind w:left="1440"/>
        <w:contextualSpacing w:val="0"/>
        <w:jc w:val="both"/>
        <w:rPr>
          <w:lang w:val="et-EE"/>
        </w:rPr>
      </w:pPr>
      <w:r w:rsidRPr="00034A6C">
        <w:rPr>
          <w:lang w:val="et-EE"/>
        </w:rPr>
        <w:t xml:space="preserve">Võta kokku olulisimad dünaamilised teadmised, mis te saite lubadusi simuleerides. Kui sul on aega, siis küsi osalistelt: </w:t>
      </w:r>
      <w:r w:rsidRPr="00034A6C">
        <w:rPr>
          <w:i/>
          <w:iCs/>
          <w:lang w:val="et-EE"/>
        </w:rPr>
        <w:t>“Mis te arvate, mis olid kõige olulisemad teadmised, mis te sellest kogemusest saite? Kas need olid kliimasüsteemide, ülemaailmsete probleemide, poliitika, jätkusuutlikkuse, ökonoomika kohta?”</w:t>
      </w:r>
      <w:r w:rsidRPr="00034A6C">
        <w:rPr>
          <w:lang w:val="et-EE"/>
        </w:rPr>
        <w:t xml:space="preserve"> Lase neil vastused paberile kirjutada ja mõnedel oma vastuseid jagada. Otsi ja tee kokkuvõte nii paljudest järgnevatest punktidest kui võimalik: </w:t>
      </w:r>
    </w:p>
    <w:p w14:paraId="5181420C" w14:textId="15605A46" w:rsidR="00034A6C" w:rsidRPr="00034A6C" w:rsidRDefault="00034A6C" w:rsidP="00AA02AA">
      <w:pPr>
        <w:pStyle w:val="ListParagraph"/>
        <w:numPr>
          <w:ilvl w:val="2"/>
          <w:numId w:val="7"/>
        </w:numPr>
        <w:jc w:val="both"/>
        <w:rPr>
          <w:lang w:val="et-EE"/>
        </w:rPr>
      </w:pPr>
      <w:r w:rsidRPr="00034A6C">
        <w:rPr>
          <w:lang w:val="et-EE"/>
        </w:rPr>
        <w:t xml:space="preserve">Süsinikuvann </w:t>
      </w:r>
    </w:p>
    <w:p w14:paraId="225FCEE2" w14:textId="6A99DB47" w:rsidR="000A4E76" w:rsidRDefault="00034A6C" w:rsidP="00AA02AA">
      <w:pPr>
        <w:pStyle w:val="ListParagraph"/>
        <w:ind w:left="2160"/>
        <w:contextualSpacing w:val="0"/>
        <w:jc w:val="both"/>
        <w:rPr>
          <w:lang w:val="et-EE"/>
        </w:rPr>
      </w:pPr>
      <w:r w:rsidRPr="00034A6C">
        <w:rPr>
          <w:lang w:val="et-EE"/>
        </w:rPr>
        <w:t>Näita vanni joonist. Pööra tähelepanu sellele, et alustades praeguste tasemete juures emissioonide piiramisega, CO</w:t>
      </w:r>
      <w:r w:rsidRPr="00034A6C">
        <w:rPr>
          <w:vertAlign w:val="subscript"/>
          <w:lang w:val="et-EE"/>
        </w:rPr>
        <w:t>2</w:t>
      </w:r>
      <w:r w:rsidRPr="00034A6C">
        <w:rPr>
          <w:lang w:val="et-EE"/>
        </w:rPr>
        <w:t xml:space="preserve"> ei stabiliseeru, sest süsteem töötab täpselt nagu vann (vaata Lisa B täpsema info jaoks). “</w:t>
      </w:r>
      <w:bookmarkStart w:id="41" w:name="_Hlk54247671"/>
      <w:r w:rsidRPr="00034A6C">
        <w:rPr>
          <w:lang w:val="et-EE"/>
        </w:rPr>
        <w:t>Kui me piirame emissioone hetkel, kui neid tekib rohkem kui eem</w:t>
      </w:r>
      <w:r w:rsidR="00001C14">
        <w:rPr>
          <w:lang w:val="et-EE"/>
        </w:rPr>
        <w:t>aldub</w:t>
      </w:r>
      <w:r w:rsidRPr="00034A6C">
        <w:rPr>
          <w:lang w:val="et-EE"/>
        </w:rPr>
        <w:t>, siis CO</w:t>
      </w:r>
      <w:r w:rsidRPr="00034A6C">
        <w:rPr>
          <w:vertAlign w:val="subscript"/>
          <w:lang w:val="et-EE"/>
        </w:rPr>
        <w:t>2</w:t>
      </w:r>
      <w:r w:rsidRPr="00034A6C">
        <w:rPr>
          <w:lang w:val="et-EE"/>
        </w:rPr>
        <w:t xml:space="preserve"> kontsentratsioon </w:t>
      </w:r>
      <w:r w:rsidR="000A4E76">
        <w:rPr>
          <w:lang w:val="et-EE"/>
        </w:rPr>
        <w:t>jätkab tõusmist</w:t>
      </w:r>
      <w:bookmarkEnd w:id="41"/>
      <w:r w:rsidRPr="00034A6C">
        <w:rPr>
          <w:lang w:val="et-EE"/>
        </w:rPr>
        <w:t xml:space="preserve">.” Et jõuda kliima eesmärkideni, peavad </w:t>
      </w:r>
    </w:p>
    <w:p w14:paraId="521E4531" w14:textId="77777777" w:rsidR="000A4E76" w:rsidRDefault="000A4E76" w:rsidP="00AA02AA">
      <w:pPr>
        <w:pStyle w:val="ListParagraph"/>
        <w:ind w:left="2160"/>
        <w:contextualSpacing w:val="0"/>
        <w:jc w:val="both"/>
        <w:rPr>
          <w:lang w:val="et-EE"/>
        </w:rPr>
      </w:pPr>
    </w:p>
    <w:p w14:paraId="66CFAA16" w14:textId="50907D28" w:rsidR="00034A6C" w:rsidRPr="00034A6C" w:rsidRDefault="00034A6C" w:rsidP="00AA02AA">
      <w:pPr>
        <w:pStyle w:val="ListParagraph"/>
        <w:ind w:left="2160"/>
        <w:contextualSpacing w:val="0"/>
        <w:jc w:val="both"/>
        <w:rPr>
          <w:lang w:val="et-EE"/>
        </w:rPr>
      </w:pPr>
      <w:r w:rsidRPr="00034A6C">
        <w:rPr>
          <w:lang w:val="et-EE"/>
        </w:rPr>
        <w:t xml:space="preserve">emissioonid järgmise paari aasta jooksul saavutama oma maksimumi ja siis alustama langemist, et jõuda sajandi keskpunktiks nulli lähedale. Teiste sõnadega, see on edasilükkamatu probleem, mis nõuab tegutsemist hiiglasuurel skaalal. </w:t>
      </w:r>
    </w:p>
    <w:p w14:paraId="47BD0521" w14:textId="6E514496" w:rsidR="00034A6C" w:rsidRPr="00034A6C" w:rsidRDefault="00034A6C" w:rsidP="00AA02AA">
      <w:pPr>
        <w:pStyle w:val="ListParagraph"/>
        <w:numPr>
          <w:ilvl w:val="2"/>
          <w:numId w:val="7"/>
        </w:numPr>
        <w:jc w:val="both"/>
        <w:rPr>
          <w:lang w:val="et-EE"/>
        </w:rPr>
      </w:pPr>
      <w:r w:rsidRPr="00034A6C">
        <w:rPr>
          <w:lang w:val="et-EE"/>
        </w:rPr>
        <w:t xml:space="preserve">Vajalik kiirus ja skaala </w:t>
      </w:r>
    </w:p>
    <w:p w14:paraId="397A957C" w14:textId="1B1D2597" w:rsidR="00034A6C" w:rsidRPr="00034A6C" w:rsidRDefault="00034A6C" w:rsidP="00AA02AA">
      <w:pPr>
        <w:ind w:left="2160"/>
        <w:jc w:val="both"/>
        <w:rPr>
          <w:lang w:val="et-EE"/>
        </w:rPr>
      </w:pPr>
      <w:r w:rsidRPr="00034A6C">
        <w:rPr>
          <w:b/>
          <w:lang w:val="et-EE"/>
        </w:rPr>
        <w:t xml:space="preserve">Vajalik kiirus. </w:t>
      </w:r>
      <w:r w:rsidRPr="00034A6C">
        <w:rPr>
          <w:bCs/>
          <w:lang w:val="et-EE"/>
        </w:rPr>
        <w:t>Mida kauem riigid ootavad emissioonide vähendamisega, seda raskem on eesmärgini jõuda. Sa võid simulatsioonis viia läbi olukorra, kus vähendamise algusaeg on 5 aastat hiljem. Selle tõttu peab vähendamine olema kümnetes protsentides</w:t>
      </w:r>
      <w:r w:rsidR="000A4E76">
        <w:rPr>
          <w:bCs/>
          <w:lang w:val="et-EE"/>
        </w:rPr>
        <w:t xml:space="preserve"> rohkem kui varem</w:t>
      </w:r>
      <w:r w:rsidRPr="00034A6C">
        <w:rPr>
          <w:bCs/>
          <w:lang w:val="et-EE"/>
        </w:rPr>
        <w:t xml:space="preserve">. Et hoida maailma temperatuur alla kahe kraadi, peab ülemaailmselt 5-10 aasta jooksul hakkama emissioone vähendama. </w:t>
      </w:r>
    </w:p>
    <w:p w14:paraId="2EC58F5D" w14:textId="607B6C67" w:rsidR="00034A6C" w:rsidRPr="00034A6C" w:rsidRDefault="00034A6C" w:rsidP="00AA02AA">
      <w:pPr>
        <w:pStyle w:val="ListParagraph"/>
        <w:ind w:left="2160"/>
        <w:jc w:val="both"/>
        <w:rPr>
          <w:lang w:val="et-EE"/>
        </w:rPr>
      </w:pPr>
      <w:r w:rsidRPr="00034A6C">
        <w:rPr>
          <w:b/>
          <w:lang w:val="et-EE"/>
        </w:rPr>
        <w:t xml:space="preserve">Vajalik skaala. </w:t>
      </w:r>
      <w:r w:rsidRPr="00034A6C">
        <w:rPr>
          <w:bCs/>
          <w:lang w:val="et-EE"/>
        </w:rPr>
        <w:t xml:space="preserve">Süsinikuvanni tõttu on </w:t>
      </w:r>
      <w:r w:rsidRPr="00034A6C">
        <w:rPr>
          <w:lang w:val="et-EE"/>
        </w:rPr>
        <w:t>CO</w:t>
      </w:r>
      <w:r w:rsidRPr="00034A6C">
        <w:rPr>
          <w:vertAlign w:val="subscript"/>
          <w:lang w:val="et-EE"/>
        </w:rPr>
        <w:t>2</w:t>
      </w:r>
      <w:r w:rsidRPr="00034A6C">
        <w:rPr>
          <w:lang w:val="et-EE"/>
        </w:rPr>
        <w:t xml:space="preserve"> emissioone vaja vähendada </w:t>
      </w:r>
      <w:r w:rsidR="000A4E76">
        <w:rPr>
          <w:lang w:val="et-EE"/>
        </w:rPr>
        <w:t xml:space="preserve">vähemalt </w:t>
      </w:r>
      <w:r w:rsidRPr="00034A6C">
        <w:rPr>
          <w:lang w:val="et-EE"/>
        </w:rPr>
        <w:t>80%, et CO</w:t>
      </w:r>
      <w:r w:rsidRPr="00034A6C">
        <w:rPr>
          <w:vertAlign w:val="subscript"/>
          <w:lang w:val="et-EE"/>
        </w:rPr>
        <w:t>2</w:t>
      </w:r>
      <w:r w:rsidRPr="00034A6C">
        <w:rPr>
          <w:lang w:val="et-EE"/>
        </w:rPr>
        <w:t xml:space="preserve"> atmosfääris stabiliseeruks. </w:t>
      </w:r>
    </w:p>
    <w:p w14:paraId="6C19AA0A" w14:textId="77777777" w:rsidR="00034A6C" w:rsidRPr="00034A6C" w:rsidRDefault="00034A6C" w:rsidP="00AA02AA">
      <w:pPr>
        <w:pStyle w:val="ListParagraph"/>
        <w:ind w:left="2160"/>
        <w:jc w:val="both"/>
        <w:rPr>
          <w:lang w:val="et-EE"/>
        </w:rPr>
      </w:pPr>
    </w:p>
    <w:p w14:paraId="2F9D37DF" w14:textId="16B6C528" w:rsidR="00034A6C" w:rsidRPr="00034A6C" w:rsidRDefault="00034A6C" w:rsidP="00AA02AA">
      <w:pPr>
        <w:pStyle w:val="ListParagraph"/>
        <w:ind w:left="2160"/>
        <w:jc w:val="both"/>
        <w:rPr>
          <w:color w:val="AEAAAA" w:themeColor="background2" w:themeShade="BF"/>
          <w:lang w:val="et-EE"/>
        </w:rPr>
      </w:pPr>
      <w:r w:rsidRPr="00034A6C">
        <w:rPr>
          <w:lang w:val="et-EE"/>
        </w:rPr>
        <w:t>Seda tähelepanekut saab kergelt demonstreerida ka klaasi veega – klaas on meie piiratud atmosfäär ja vesi õhus olev CO</w:t>
      </w:r>
      <w:r w:rsidRPr="00034A6C">
        <w:rPr>
          <w:vertAlign w:val="subscript"/>
          <w:lang w:val="et-EE"/>
        </w:rPr>
        <w:t>2</w:t>
      </w:r>
      <w:r w:rsidRPr="00034A6C">
        <w:rPr>
          <w:lang w:val="et-EE"/>
        </w:rPr>
        <w:t>. Kui CO</w:t>
      </w:r>
      <w:r w:rsidRPr="00034A6C">
        <w:rPr>
          <w:vertAlign w:val="subscript"/>
          <w:lang w:val="et-EE"/>
        </w:rPr>
        <w:t xml:space="preserve">2 </w:t>
      </w:r>
      <w:r w:rsidRPr="00034A6C">
        <w:rPr>
          <w:lang w:val="et-EE"/>
        </w:rPr>
        <w:t>jõuab atmosfääri või vesi klaasi, siis see koguneb. Seega, et stabilisee</w:t>
      </w:r>
      <w:r w:rsidR="000A4E76">
        <w:rPr>
          <w:lang w:val="et-EE"/>
        </w:rPr>
        <w:t>r</w:t>
      </w:r>
      <w:r w:rsidRPr="00034A6C">
        <w:rPr>
          <w:lang w:val="et-EE"/>
        </w:rPr>
        <w:t>ida CO</w:t>
      </w:r>
      <w:r w:rsidRPr="00034A6C">
        <w:rPr>
          <w:vertAlign w:val="subscript"/>
          <w:lang w:val="et-EE"/>
        </w:rPr>
        <w:t xml:space="preserve">2 </w:t>
      </w:r>
      <w:r w:rsidRPr="00034A6C">
        <w:rPr>
          <w:lang w:val="et-EE"/>
        </w:rPr>
        <w:t>atmosfääris või vet</w:t>
      </w:r>
      <w:r w:rsidR="000A4E76">
        <w:rPr>
          <w:lang w:val="et-EE"/>
        </w:rPr>
        <w:t>t</w:t>
      </w:r>
      <w:r w:rsidRPr="00034A6C">
        <w:rPr>
          <w:lang w:val="et-EE"/>
        </w:rPr>
        <w:t xml:space="preserve"> klaasis, </w:t>
      </w:r>
      <w:r w:rsidR="000A4E76">
        <w:rPr>
          <w:lang w:val="et-EE"/>
        </w:rPr>
        <w:t xml:space="preserve">peab </w:t>
      </w:r>
      <w:r w:rsidRPr="00034A6C">
        <w:rPr>
          <w:lang w:val="et-EE"/>
        </w:rPr>
        <w:t xml:space="preserve">sissevool lõppema. </w:t>
      </w:r>
    </w:p>
    <w:p w14:paraId="10F7DD99" w14:textId="77777777" w:rsidR="00034A6C" w:rsidRPr="000A4E76" w:rsidRDefault="00034A6C" w:rsidP="00AA02AA">
      <w:pPr>
        <w:jc w:val="both"/>
        <w:rPr>
          <w:lang w:val="et-EE"/>
        </w:rPr>
      </w:pPr>
    </w:p>
    <w:p w14:paraId="7A136CAC" w14:textId="126F34DC" w:rsidR="000A4E76" w:rsidRPr="000A4E76" w:rsidRDefault="00034A6C" w:rsidP="00AA02AA">
      <w:pPr>
        <w:pStyle w:val="ListParagraph"/>
        <w:numPr>
          <w:ilvl w:val="2"/>
          <w:numId w:val="7"/>
        </w:numPr>
        <w:jc w:val="both"/>
        <w:rPr>
          <w:lang w:val="et-EE"/>
        </w:rPr>
      </w:pPr>
      <w:r w:rsidRPr="00034A6C">
        <w:rPr>
          <w:lang w:val="et-EE"/>
        </w:rPr>
        <w:t xml:space="preserve">Ühisomanditragöödia </w:t>
      </w:r>
    </w:p>
    <w:p w14:paraId="73DFFC4D" w14:textId="7C04CD0B" w:rsidR="00034A6C" w:rsidRDefault="00034A6C" w:rsidP="00AA02AA">
      <w:pPr>
        <w:pStyle w:val="ListParagraph"/>
        <w:ind w:left="2160"/>
        <w:contextualSpacing w:val="0"/>
        <w:jc w:val="both"/>
        <w:rPr>
          <w:lang w:val="et-EE"/>
        </w:rPr>
      </w:pPr>
      <w:r w:rsidRPr="00034A6C">
        <w:rPr>
          <w:lang w:val="et-EE"/>
        </w:rPr>
        <w:t xml:space="preserve">Gruppe jälgides saab järeldada, et see mäng on näide klassikalisest </w:t>
      </w:r>
      <w:r w:rsidR="000A4E76">
        <w:rPr>
          <w:lang w:val="et-EE"/>
        </w:rPr>
        <w:t xml:space="preserve">süsteemi </w:t>
      </w:r>
      <w:r w:rsidRPr="00034A6C">
        <w:rPr>
          <w:lang w:val="et-EE"/>
        </w:rPr>
        <w:t xml:space="preserve">arhetüübist või süsteemilõksust, mida kutsutakse “ühisomanditragöödiaks”. See tähendab, et igaüks seisab oma heaolu mitte grupi heaolu eest, tarvitades ära mingi osa ühisomandist. Kõige paremini on seda kirjeldanud Garret Hardin oma essees “The tragedy of the commons”, mille kohta võib jagada </w:t>
      </w:r>
      <w:hyperlink r:id="rId42" w:history="1">
        <w:r w:rsidRPr="00C529F3">
          <w:rPr>
            <w:rStyle w:val="Hyperlink"/>
            <w:color w:val="auto"/>
            <w:lang w:val="et-EE"/>
          </w:rPr>
          <w:t>seda artiklit</w:t>
        </w:r>
      </w:hyperlink>
      <w:r w:rsidRPr="00034A6C">
        <w:rPr>
          <w:lang w:val="et-EE"/>
        </w:rPr>
        <w:t xml:space="preserve">. Märgi ära lahendus – </w:t>
      </w:r>
      <w:r w:rsidRPr="00034A6C">
        <w:rPr>
          <w:b/>
          <w:bCs/>
          <w:lang w:val="et-EE"/>
        </w:rPr>
        <w:t>ü</w:t>
      </w:r>
      <w:r w:rsidR="000A4E76">
        <w:rPr>
          <w:b/>
          <w:bCs/>
          <w:lang w:val="et-EE"/>
        </w:rPr>
        <w:t>hise sundimise üle ü</w:t>
      </w:r>
      <w:r w:rsidRPr="00034A6C">
        <w:rPr>
          <w:b/>
          <w:bCs/>
          <w:lang w:val="et-EE"/>
        </w:rPr>
        <w:t>heskoos nõustumine</w:t>
      </w:r>
      <w:r w:rsidRPr="00034A6C">
        <w:rPr>
          <w:lang w:val="et-EE"/>
        </w:rPr>
        <w:t xml:space="preserve"> – ja selle kaudu vaja</w:t>
      </w:r>
      <w:r w:rsidR="000A4E76">
        <w:rPr>
          <w:lang w:val="et-EE"/>
        </w:rPr>
        <w:t>du</w:t>
      </w:r>
      <w:r w:rsidRPr="00034A6C">
        <w:rPr>
          <w:lang w:val="et-EE"/>
        </w:rPr>
        <w:t>s ülemaailmsele koostööle. Sa võid tuua sarnaseid näiteid ühisomanditest</w:t>
      </w:r>
      <w:r w:rsidR="002E5259">
        <w:rPr>
          <w:lang w:val="et-EE"/>
        </w:rPr>
        <w:t>, kus inimesed peavad tegema koostööd,</w:t>
      </w:r>
      <w:r w:rsidRPr="00034A6C">
        <w:rPr>
          <w:lang w:val="et-EE"/>
        </w:rPr>
        <w:t xml:space="preserve"> nagu valgusfoorid, kalapüügikohad, karjamaad, pargid, taksoraha. Too välja, et enamasti me arvame, et ühisomand on miski, millest me saame kasu (mingi allikas). Kliimaväljakutses on ühisomand miski, kuhu me saame midagi ära visata, nagu</w:t>
      </w:r>
      <w:r w:rsidR="0003427D">
        <w:rPr>
          <w:lang w:val="et-EE"/>
        </w:rPr>
        <w:t xml:space="preserve"> prügikast.</w:t>
      </w:r>
    </w:p>
    <w:p w14:paraId="5F3B0CD7" w14:textId="77687908" w:rsidR="0003427D" w:rsidRDefault="0003427D" w:rsidP="00AA02AA">
      <w:pPr>
        <w:pStyle w:val="ListParagraph"/>
        <w:ind w:left="2160"/>
        <w:contextualSpacing w:val="0"/>
        <w:jc w:val="both"/>
        <w:rPr>
          <w:lang w:val="et-EE"/>
        </w:rPr>
      </w:pPr>
    </w:p>
    <w:p w14:paraId="7DF81B71" w14:textId="77777777" w:rsidR="0003427D" w:rsidRPr="00034A6C" w:rsidRDefault="0003427D" w:rsidP="00AA02AA">
      <w:pPr>
        <w:pStyle w:val="ListParagraph"/>
        <w:ind w:left="2160"/>
        <w:contextualSpacing w:val="0"/>
        <w:jc w:val="both"/>
        <w:rPr>
          <w:color w:val="AEAAAA" w:themeColor="background2" w:themeShade="BF"/>
          <w:lang w:val="et-EE"/>
        </w:rPr>
      </w:pPr>
    </w:p>
    <w:p w14:paraId="72DF0769" w14:textId="1C8D83C5" w:rsidR="00034A6C" w:rsidRPr="00034A6C" w:rsidRDefault="00034A6C" w:rsidP="00AA02AA">
      <w:pPr>
        <w:pStyle w:val="ListParagraph"/>
        <w:numPr>
          <w:ilvl w:val="2"/>
          <w:numId w:val="7"/>
        </w:numPr>
        <w:contextualSpacing w:val="0"/>
        <w:jc w:val="both"/>
        <w:rPr>
          <w:lang w:val="et-EE"/>
        </w:rPr>
      </w:pPr>
      <w:r w:rsidRPr="00034A6C">
        <w:rPr>
          <w:lang w:val="et-EE"/>
        </w:rPr>
        <w:t xml:space="preserve">Sotsiaalne õigus </w:t>
      </w:r>
    </w:p>
    <w:p w14:paraId="712C47A5" w14:textId="3241C1DA" w:rsidR="00034A6C" w:rsidRPr="00034A6C" w:rsidRDefault="00034A6C" w:rsidP="00AA02AA">
      <w:pPr>
        <w:pStyle w:val="ListParagraph"/>
        <w:ind w:left="2160"/>
        <w:contextualSpacing w:val="0"/>
        <w:jc w:val="both"/>
        <w:rPr>
          <w:lang w:val="et-EE"/>
        </w:rPr>
      </w:pPr>
      <w:r w:rsidRPr="00034A6C">
        <w:rPr>
          <w:lang w:val="et-EE"/>
        </w:rPr>
        <w:t xml:space="preserve">See mäng heidab valgust mitmetele pingetele, mis esinevad arenenud ja arengumaade vahel. Eriti tulevad esile õiglus, ajalooline kohustus kasvuhoonegaaside emiteerimise ees ja tulevikus toimuv majanduslik areng. Seetõttu arvavad paljud, et rääkima peab ka sotsiaalsest võrdsusest ja õigusest. Muidu on arengumaadel väga raske tegutseda. </w:t>
      </w:r>
    </w:p>
    <w:p w14:paraId="4AC57290" w14:textId="671F2F41" w:rsidR="00034A6C" w:rsidRPr="00034A6C" w:rsidRDefault="00034A6C" w:rsidP="00AA02AA">
      <w:pPr>
        <w:pStyle w:val="ListParagraph"/>
        <w:ind w:left="2160"/>
        <w:contextualSpacing w:val="0"/>
        <w:jc w:val="both"/>
        <w:rPr>
          <w:lang w:val="et-EE"/>
        </w:rPr>
      </w:pPr>
      <w:r w:rsidRPr="00034A6C">
        <w:rPr>
          <w:lang w:val="et-EE"/>
        </w:rPr>
        <w:t>Ka simulaator näitab, et saavutamaks temperatuur, mis on allapoole kahe kraadi, peavad osa võtma kõik riigid – nii arenenud, arenevad A</w:t>
      </w:r>
      <w:r w:rsidR="0003427D">
        <w:rPr>
          <w:lang w:val="et-EE"/>
        </w:rPr>
        <w:t xml:space="preserve"> (India, Hiina)</w:t>
      </w:r>
      <w:r w:rsidRPr="00034A6C">
        <w:rPr>
          <w:lang w:val="et-EE"/>
        </w:rPr>
        <w:t xml:space="preserve"> kui ka arenevad B riigid</w:t>
      </w:r>
      <w:r w:rsidR="0003427D">
        <w:rPr>
          <w:lang w:val="et-EE"/>
        </w:rPr>
        <w:t xml:space="preserve"> (ülejäänud arengumaad)</w:t>
      </w:r>
      <w:r w:rsidRPr="00034A6C">
        <w:rPr>
          <w:lang w:val="et-EE"/>
        </w:rPr>
        <w:t xml:space="preserve">. </w:t>
      </w:r>
    </w:p>
    <w:p w14:paraId="13C8CE44" w14:textId="77777777" w:rsidR="00034A6C" w:rsidRPr="00034A6C" w:rsidRDefault="00034A6C" w:rsidP="00AA02AA">
      <w:pPr>
        <w:pStyle w:val="ListParagraph"/>
        <w:numPr>
          <w:ilvl w:val="0"/>
          <w:numId w:val="14"/>
        </w:numPr>
        <w:jc w:val="both"/>
        <w:rPr>
          <w:lang w:val="et-EE"/>
        </w:rPr>
      </w:pPr>
      <w:r w:rsidRPr="00034A6C">
        <w:rPr>
          <w:lang w:val="et-EE"/>
        </w:rPr>
        <w:t xml:space="preserve">Lootus </w:t>
      </w:r>
    </w:p>
    <w:p w14:paraId="199DB2EA" w14:textId="2022FC3F" w:rsidR="00034A6C" w:rsidRPr="00034A6C" w:rsidRDefault="00034A6C" w:rsidP="00AA02AA">
      <w:pPr>
        <w:pStyle w:val="ListParagraph"/>
        <w:ind w:left="1440"/>
        <w:contextualSpacing w:val="0"/>
        <w:jc w:val="both"/>
        <w:rPr>
          <w:color w:val="AEAAAA" w:themeColor="background2" w:themeShade="BF"/>
          <w:lang w:val="et-EE"/>
        </w:rPr>
      </w:pPr>
      <w:r w:rsidRPr="00034A6C">
        <w:rPr>
          <w:lang w:val="et-EE"/>
        </w:rPr>
        <w:t xml:space="preserve">Kasvata osalistes seda tunnet, et maailma ühiskonnal on võimalik kliimamuutustega midagi ette võtta. Küsi grupilt: </w:t>
      </w:r>
      <w:r w:rsidRPr="00034A6C">
        <w:rPr>
          <w:i/>
          <w:iCs/>
          <w:lang w:val="et-EE"/>
        </w:rPr>
        <w:t>“Te näete, et kliimamuutustega tegelemiseks on vaja suuri muutusi maailma ühiskonnas. Mis annab teile lootust, et sellised muutused hakkavad toimuma?”</w:t>
      </w:r>
      <w:r w:rsidRPr="00034A6C">
        <w:rPr>
          <w:lang w:val="et-EE"/>
        </w:rPr>
        <w:t xml:space="preserve"> Võid osalistel lasta väikestes gruppides selle üle arutleda ja hiljem teistega jagada. Võta nende vastused kokku ja toeta neid.</w:t>
      </w:r>
      <w:r w:rsidRPr="00034A6C">
        <w:rPr>
          <w:i/>
          <w:iCs/>
          <w:lang w:val="et-EE"/>
        </w:rPr>
        <w:t xml:space="preserve"> </w:t>
      </w:r>
    </w:p>
    <w:p w14:paraId="51E574ED" w14:textId="7933B6B1" w:rsidR="00034A6C" w:rsidRPr="00034A6C" w:rsidRDefault="00034A6C" w:rsidP="00AA02AA">
      <w:pPr>
        <w:pStyle w:val="ListParagraph"/>
        <w:ind w:left="1440"/>
        <w:contextualSpacing w:val="0"/>
        <w:jc w:val="both"/>
        <w:rPr>
          <w:lang w:val="et-EE"/>
        </w:rPr>
      </w:pPr>
      <w:r w:rsidRPr="00034A6C">
        <w:rPr>
          <w:lang w:val="et-EE"/>
        </w:rPr>
        <w:t xml:space="preserve">Ja sinnamaani, kuhu sa usud, et see on tõsi, jaga ka oma vastuseid. Mõned võimalused: </w:t>
      </w:r>
    </w:p>
    <w:p w14:paraId="6AC39198" w14:textId="271D6B4B" w:rsidR="00034A6C" w:rsidRPr="00034A6C" w:rsidRDefault="00034A6C" w:rsidP="00AA02AA">
      <w:pPr>
        <w:pStyle w:val="ListParagraph"/>
        <w:numPr>
          <w:ilvl w:val="3"/>
          <w:numId w:val="7"/>
        </w:numPr>
        <w:ind w:left="2160"/>
        <w:contextualSpacing w:val="0"/>
        <w:jc w:val="both"/>
        <w:rPr>
          <w:lang w:val="et-EE"/>
        </w:rPr>
      </w:pPr>
      <w:r w:rsidRPr="00034A6C">
        <w:rPr>
          <w:lang w:val="et-EE"/>
        </w:rPr>
        <w:t>Mitmed trend</w:t>
      </w:r>
      <w:r w:rsidR="00BA19F6">
        <w:rPr>
          <w:lang w:val="et-EE"/>
        </w:rPr>
        <w:t>i</w:t>
      </w:r>
      <w:r w:rsidRPr="00034A6C">
        <w:rPr>
          <w:lang w:val="et-EE"/>
        </w:rPr>
        <w:t xml:space="preserve">d on meie poolt. Näita slaide, kus on märgitud taastuvenergia ja energia efektiivsuse tõus ning kliima nimel tehtavate tegevuste pooldamine. </w:t>
      </w:r>
      <w:r w:rsidRPr="00034A6C">
        <w:rPr>
          <w:color w:val="AEAAAA" w:themeColor="background2" w:themeShade="BF"/>
          <w:lang w:val="et-EE"/>
        </w:rPr>
        <w:t>.</w:t>
      </w:r>
    </w:p>
    <w:p w14:paraId="6BB56AD4" w14:textId="5D4390F7" w:rsidR="00034A6C" w:rsidRPr="00034A6C" w:rsidRDefault="00034A6C" w:rsidP="00AA02AA">
      <w:pPr>
        <w:pStyle w:val="ListParagraph"/>
        <w:numPr>
          <w:ilvl w:val="3"/>
          <w:numId w:val="7"/>
        </w:numPr>
        <w:ind w:left="2160"/>
        <w:contextualSpacing w:val="0"/>
        <w:jc w:val="both"/>
        <w:rPr>
          <w:color w:val="AEAAAA" w:themeColor="background2" w:themeShade="BF"/>
          <w:lang w:val="et-EE"/>
        </w:rPr>
      </w:pPr>
      <w:r w:rsidRPr="00034A6C">
        <w:rPr>
          <w:lang w:val="et-EE"/>
        </w:rPr>
        <w:t>Ühiskonnas on varemgi läbi viidud suuri muutusi. Tugevateks näideteks on orjade vahetamise lõpetamine Inglismaal, Apartheidi peatamine Lõuna-Aafrikas, rahu saavutamine Põhja-Iirimaal, afro</w:t>
      </w:r>
      <w:r w:rsidR="00BA19F6">
        <w:rPr>
          <w:lang w:val="et-EE"/>
        </w:rPr>
        <w:t>-</w:t>
      </w:r>
      <w:r w:rsidRPr="00034A6C">
        <w:rPr>
          <w:lang w:val="et-EE"/>
        </w:rPr>
        <w:t xml:space="preserve">ameeriklastele inimõiguste saamine USA-s ja Berliini müüri maha võtmine. </w:t>
      </w:r>
    </w:p>
    <w:p w14:paraId="29D03576" w14:textId="041D3212" w:rsidR="00034A6C" w:rsidRPr="00034A6C" w:rsidRDefault="00034A6C" w:rsidP="00AA02AA">
      <w:pPr>
        <w:pStyle w:val="ListParagraph"/>
        <w:numPr>
          <w:ilvl w:val="3"/>
          <w:numId w:val="7"/>
        </w:numPr>
        <w:ind w:left="2160"/>
        <w:contextualSpacing w:val="0"/>
        <w:jc w:val="both"/>
        <w:rPr>
          <w:lang w:val="et-EE"/>
        </w:rPr>
      </w:pPr>
      <w:r w:rsidRPr="00034A6C">
        <w:rPr>
          <w:lang w:val="et-EE"/>
        </w:rPr>
        <w:t xml:space="preserve">Meenuta osalistele, et lootus on valik mitte hinnang. Me võime valida lootuse, et motiveerida meid tegutsema. </w:t>
      </w:r>
    </w:p>
    <w:p w14:paraId="339FBFD1" w14:textId="72719AE7" w:rsidR="00034A6C" w:rsidRPr="00034A6C" w:rsidRDefault="00034A6C" w:rsidP="00AA02AA">
      <w:pPr>
        <w:pStyle w:val="ListParagraph"/>
        <w:numPr>
          <w:ilvl w:val="0"/>
          <w:numId w:val="14"/>
        </w:numPr>
        <w:jc w:val="both"/>
        <w:rPr>
          <w:lang w:val="et-EE"/>
        </w:rPr>
      </w:pPr>
      <w:r w:rsidRPr="00034A6C">
        <w:rPr>
          <w:lang w:val="et-EE"/>
        </w:rPr>
        <w:t xml:space="preserve">Võimalik roll päris tegevustes </w:t>
      </w:r>
    </w:p>
    <w:p w14:paraId="128E8780" w14:textId="4DD0EFF2" w:rsidR="00034A6C" w:rsidRPr="00034A6C" w:rsidRDefault="00034A6C" w:rsidP="00AA02AA">
      <w:pPr>
        <w:pStyle w:val="ListParagraph"/>
        <w:ind w:firstLine="720"/>
        <w:contextualSpacing w:val="0"/>
        <w:jc w:val="both"/>
        <w:rPr>
          <w:lang w:val="et-EE"/>
        </w:rPr>
      </w:pPr>
      <w:r w:rsidRPr="00034A6C">
        <w:rPr>
          <w:lang w:val="et-EE"/>
        </w:rPr>
        <w:t xml:space="preserve">Seda harjutust võib teha üksinda, paaris või väikestes gruppides. </w:t>
      </w:r>
    </w:p>
    <w:p w14:paraId="00F0F36C" w14:textId="6F1683F3" w:rsidR="00034A6C" w:rsidRPr="00034A6C" w:rsidRDefault="00034A6C" w:rsidP="00AA02AA">
      <w:pPr>
        <w:pStyle w:val="ListParagraph"/>
        <w:ind w:left="1440"/>
        <w:contextualSpacing w:val="0"/>
        <w:jc w:val="both"/>
        <w:rPr>
          <w:lang w:val="et-EE"/>
        </w:rPr>
      </w:pPr>
      <w:r w:rsidRPr="00034A6C">
        <w:rPr>
          <w:lang w:val="et-EE"/>
        </w:rPr>
        <w:t xml:space="preserve">Küsi: </w:t>
      </w:r>
      <w:r w:rsidRPr="00034A6C">
        <w:rPr>
          <w:i/>
          <w:iCs/>
          <w:lang w:val="et-EE"/>
        </w:rPr>
        <w:t xml:space="preserve">“Kliimaalases töös on mitmeid rolle. Milline roll sind enim huvitab?” </w:t>
      </w:r>
    </w:p>
    <w:p w14:paraId="36B7395F" w14:textId="0B507573" w:rsidR="00034A6C" w:rsidRDefault="00034A6C" w:rsidP="00AA02AA">
      <w:pPr>
        <w:pStyle w:val="ListParagraph"/>
        <w:ind w:left="1440"/>
        <w:contextualSpacing w:val="0"/>
        <w:jc w:val="both"/>
        <w:rPr>
          <w:lang w:val="et-EE"/>
        </w:rPr>
      </w:pPr>
      <w:r w:rsidRPr="00034A6C">
        <w:rPr>
          <w:lang w:val="et-EE"/>
        </w:rPr>
        <w:t xml:space="preserve">Küsi: </w:t>
      </w:r>
      <w:r w:rsidRPr="00034A6C">
        <w:rPr>
          <w:i/>
          <w:iCs/>
          <w:lang w:val="et-EE"/>
        </w:rPr>
        <w:t xml:space="preserve">“Et olla edukas, milline juht või kodanik sa pead olema?” </w:t>
      </w:r>
      <w:r w:rsidRPr="00034A6C">
        <w:rPr>
          <w:lang w:val="et-EE"/>
        </w:rPr>
        <w:t xml:space="preserve">(Nad võiksid välja tuua järgmised iseloomuomadused: julgus, usinus, selgus, otsusekindlus, strateegiline mõtlemine, visadus). Too rühm jälle kokku ja küsi, mis inimesed ütlesid või kuulsid. </w:t>
      </w:r>
    </w:p>
    <w:p w14:paraId="28B6750D" w14:textId="77777777" w:rsidR="00BA19F6" w:rsidRPr="00034A6C" w:rsidRDefault="00BA19F6" w:rsidP="00AA02AA">
      <w:pPr>
        <w:pStyle w:val="ListParagraph"/>
        <w:ind w:left="1440"/>
        <w:contextualSpacing w:val="0"/>
        <w:jc w:val="both"/>
        <w:rPr>
          <w:lang w:val="et-EE"/>
        </w:rPr>
      </w:pPr>
    </w:p>
    <w:p w14:paraId="2E20C1C3" w14:textId="700FA964" w:rsidR="00034A6C" w:rsidRPr="00034A6C" w:rsidRDefault="00034A6C" w:rsidP="00AA02AA">
      <w:pPr>
        <w:pStyle w:val="ListParagraph"/>
        <w:ind w:left="1440"/>
        <w:contextualSpacing w:val="0"/>
        <w:jc w:val="both"/>
        <w:rPr>
          <w:lang w:val="et-EE"/>
        </w:rPr>
      </w:pPr>
      <w:r w:rsidRPr="00034A6C">
        <w:rPr>
          <w:lang w:val="et-EE"/>
        </w:rPr>
        <w:t xml:space="preserve">Inimestele, kes tahavad tõsta teadlikkust kliimategevustes kaasa löömises, võib selle mängu läbi viimine huvi pakkuda. Kui sulle tundub nii, siis jaga informatsiooni meie materjalide ja kodulehe kohta ning innusta neid oma </w:t>
      </w:r>
      <w:r w:rsidR="00BA19F6">
        <w:rPr>
          <w:lang w:val="et-EE"/>
        </w:rPr>
        <w:t xml:space="preserve">World Climate </w:t>
      </w:r>
      <w:r w:rsidRPr="00034A6C">
        <w:rPr>
          <w:lang w:val="et-EE"/>
        </w:rPr>
        <w:t xml:space="preserve">mängu läbi viima. </w:t>
      </w:r>
    </w:p>
    <w:p w14:paraId="39B62963" w14:textId="77777777" w:rsidR="00034A6C" w:rsidRPr="00034A6C" w:rsidRDefault="00034A6C" w:rsidP="00AA02AA">
      <w:pPr>
        <w:pStyle w:val="Heading2"/>
        <w:jc w:val="both"/>
        <w:rPr>
          <w:lang w:val="et-EE"/>
        </w:rPr>
      </w:pPr>
      <w:bookmarkStart w:id="42" w:name="_Toc54088992"/>
      <w:r w:rsidRPr="00034A6C">
        <w:rPr>
          <w:lang w:val="et-EE"/>
        </w:rPr>
        <w:t>10. Lõpetamine</w:t>
      </w:r>
      <w:bookmarkEnd w:id="42"/>
      <w:r w:rsidRPr="00034A6C">
        <w:rPr>
          <w:lang w:val="et-EE"/>
        </w:rPr>
        <w:t xml:space="preserve"> </w:t>
      </w:r>
    </w:p>
    <w:p w14:paraId="1C5E82C0" w14:textId="64580233" w:rsidR="00034A6C" w:rsidRPr="00034A6C" w:rsidRDefault="00034A6C" w:rsidP="00AA02AA">
      <w:pPr>
        <w:pStyle w:val="ListParagraph"/>
        <w:jc w:val="both"/>
        <w:rPr>
          <w:color w:val="AEAAAA" w:themeColor="background2" w:themeShade="BF"/>
          <w:lang w:val="et-EE"/>
        </w:rPr>
      </w:pPr>
      <w:r w:rsidRPr="00034A6C">
        <w:rPr>
          <w:lang w:val="et-EE"/>
        </w:rPr>
        <w:t>Lõpeta sessio</w:t>
      </w:r>
      <w:r w:rsidR="00BA19F6">
        <w:rPr>
          <w:lang w:val="et-EE"/>
        </w:rPr>
        <w:t>o</w:t>
      </w:r>
      <w:r w:rsidRPr="00034A6C">
        <w:rPr>
          <w:lang w:val="et-EE"/>
        </w:rPr>
        <w:t xml:space="preserve">n, öeldes aitäh osalejatele ning võimalikele sponsoritele, võõrustajatele ja abilistele. Olles läbiviija rollis, oled sa osa suurest World Climate ekspertide kogukonnast. Me oleme väga tänulikud, kui sa jagaksid meiega enda ja osaliste tähelepanekuid, kuidas muuta seda ülesannet ja materjale paremaks. Aita meil hinnata World Climate’i mõju, jagades osalistele küsitlust, hiljem tulemused meile saates. Küsitlused osalistele ja läbiviijatele on leitavad siit: </w:t>
      </w:r>
      <w:hyperlink r:id="rId43" w:history="1">
        <w:r w:rsidRPr="00034A6C">
          <w:rPr>
            <w:rStyle w:val="Hyperlink"/>
            <w:color w:val="auto"/>
            <w:lang w:val="et-EE"/>
          </w:rPr>
          <w:t>https://www.climateinteractive.org/tools/world-climate/instructor-resources/evaluation/</w:t>
        </w:r>
      </w:hyperlink>
      <w:r w:rsidRPr="00034A6C">
        <w:rPr>
          <w:lang w:val="et-EE"/>
        </w:rPr>
        <w:t xml:space="preserve">. Palun saada täidetud küsitlused siia: </w:t>
      </w:r>
      <w:hyperlink r:id="rId44" w:history="1">
        <w:r w:rsidRPr="00034A6C">
          <w:rPr>
            <w:rStyle w:val="Hyperlink"/>
            <w:color w:val="auto"/>
            <w:lang w:val="et-EE"/>
          </w:rPr>
          <w:t>info@climateinteractive.org</w:t>
        </w:r>
      </w:hyperlink>
      <w:r w:rsidRPr="00034A6C">
        <w:rPr>
          <w:lang w:val="et-EE"/>
        </w:rPr>
        <w:t>.</w:t>
      </w:r>
    </w:p>
    <w:p w14:paraId="70CAB3AC" w14:textId="0F438674" w:rsidR="00034A6C" w:rsidRPr="00034A6C" w:rsidRDefault="00034A6C" w:rsidP="00AA02AA">
      <w:pPr>
        <w:pStyle w:val="Heading1"/>
        <w:jc w:val="both"/>
        <w:rPr>
          <w:lang w:val="et-EE"/>
        </w:rPr>
      </w:pPr>
      <w:bookmarkStart w:id="43" w:name="_Toc54088993"/>
      <w:bookmarkStart w:id="44" w:name="_Toc474416372"/>
      <w:r w:rsidRPr="00034A6C">
        <w:rPr>
          <w:lang w:val="et-EE"/>
        </w:rPr>
        <w:t>Edasijõudnud läbiviija nõuanded</w:t>
      </w:r>
      <w:bookmarkEnd w:id="43"/>
      <w:r w:rsidRPr="00034A6C">
        <w:rPr>
          <w:lang w:val="et-EE"/>
        </w:rPr>
        <w:t xml:space="preserve"> </w:t>
      </w:r>
      <w:bookmarkEnd w:id="44"/>
    </w:p>
    <w:p w14:paraId="2B5BC8F8" w14:textId="1FAF09E4" w:rsidR="00034A6C" w:rsidRPr="00034A6C" w:rsidRDefault="00034A6C" w:rsidP="00AA02AA">
      <w:pPr>
        <w:pStyle w:val="ListParagraph"/>
        <w:numPr>
          <w:ilvl w:val="0"/>
          <w:numId w:val="9"/>
        </w:numPr>
        <w:contextualSpacing w:val="0"/>
        <w:jc w:val="both"/>
        <w:rPr>
          <w:rStyle w:val="Heading2Char"/>
          <w:rFonts w:ascii="Bookman Old Style" w:eastAsiaTheme="minorEastAsia" w:hAnsi="Bookman Old Style" w:cstheme="minorBidi"/>
          <w:color w:val="AEAAAA" w:themeColor="background2" w:themeShade="BF"/>
          <w:sz w:val="22"/>
          <w:szCs w:val="17"/>
          <w:lang w:val="et-EE"/>
        </w:rPr>
      </w:pPr>
      <w:bookmarkStart w:id="45" w:name="_Toc54088994"/>
      <w:r w:rsidRPr="00034A6C">
        <w:rPr>
          <w:rStyle w:val="Heading2Char"/>
          <w:lang w:val="et-EE"/>
        </w:rPr>
        <w:t xml:space="preserve">Pea meeles oma publikut. </w:t>
      </w:r>
      <w:r w:rsidRPr="00BA19F6">
        <w:rPr>
          <w:rStyle w:val="Heading2Char"/>
          <w:rFonts w:ascii="Bookman Old Style" w:eastAsiaTheme="minorEastAsia" w:hAnsi="Bookman Old Style" w:cstheme="minorBidi"/>
          <w:color w:val="auto"/>
          <w:sz w:val="22"/>
          <w:szCs w:val="17"/>
          <w:lang w:val="et-EE"/>
        </w:rPr>
        <w:t>Mõtle läbi, mis on ürituse läbiviimisel sinu eesmärgid ja mida osalised sellest kõige rohkem ootaksid. Näiteks</w:t>
      </w:r>
      <w:r w:rsidR="00BA19F6">
        <w:rPr>
          <w:rStyle w:val="Heading2Char"/>
          <w:rFonts w:ascii="Bookman Old Style" w:eastAsiaTheme="minorEastAsia" w:hAnsi="Bookman Old Style" w:cstheme="minorBidi"/>
          <w:color w:val="auto"/>
          <w:sz w:val="22"/>
          <w:szCs w:val="17"/>
          <w:lang w:val="et-EE"/>
        </w:rPr>
        <w:t>,</w:t>
      </w:r>
      <w:r w:rsidRPr="00BA19F6">
        <w:rPr>
          <w:rStyle w:val="Heading2Char"/>
          <w:rFonts w:ascii="Bookman Old Style" w:eastAsiaTheme="minorEastAsia" w:hAnsi="Bookman Old Style" w:cstheme="minorBidi"/>
          <w:color w:val="auto"/>
          <w:sz w:val="22"/>
          <w:szCs w:val="17"/>
          <w:lang w:val="et-EE"/>
        </w:rPr>
        <w:t xml:space="preserve"> kui sa viid mängu läbi mõnes kogukonnas, kes tahab sellel teemal kaasa lüüa, siis leia lõpus aega, et arutleda, mis nad saaksid teha.</w:t>
      </w:r>
      <w:bookmarkEnd w:id="45"/>
      <w:r w:rsidRPr="00BA19F6">
        <w:rPr>
          <w:rStyle w:val="Heading2Char"/>
          <w:rFonts w:ascii="Bookman Old Style" w:eastAsiaTheme="minorEastAsia" w:hAnsi="Bookman Old Style" w:cstheme="minorBidi"/>
          <w:color w:val="auto"/>
          <w:sz w:val="22"/>
          <w:szCs w:val="17"/>
          <w:lang w:val="et-EE"/>
        </w:rPr>
        <w:t xml:space="preserve"> </w:t>
      </w:r>
    </w:p>
    <w:p w14:paraId="7B3992C1" w14:textId="42EC6493" w:rsidR="00034A6C" w:rsidRPr="00034A6C" w:rsidRDefault="00034A6C" w:rsidP="00AA02AA">
      <w:pPr>
        <w:pStyle w:val="ListParagraph"/>
        <w:numPr>
          <w:ilvl w:val="0"/>
          <w:numId w:val="9"/>
        </w:numPr>
        <w:contextualSpacing w:val="0"/>
        <w:jc w:val="both"/>
        <w:rPr>
          <w:lang w:val="et-EE"/>
        </w:rPr>
      </w:pPr>
      <w:bookmarkStart w:id="46" w:name="_Toc54088995"/>
      <w:r w:rsidRPr="00034A6C">
        <w:rPr>
          <w:rStyle w:val="Heading2Char"/>
          <w:lang w:val="et-EE"/>
        </w:rPr>
        <w:t>Minimeeri oma propageerimist.</w:t>
      </w:r>
      <w:bookmarkEnd w:id="46"/>
      <w:r w:rsidRPr="00034A6C">
        <w:rPr>
          <w:rStyle w:val="Heading2Char"/>
          <w:lang w:val="et-EE"/>
        </w:rPr>
        <w:t xml:space="preserve"> </w:t>
      </w:r>
      <w:r w:rsidRPr="00034A6C">
        <w:rPr>
          <w:lang w:val="et-EE"/>
        </w:rPr>
        <w:t>Lase mängul töö ära teha – enamikel mängudel astub keegi ette, et pakkuda välja parandusi. Üks mängu eesmärke on luua keskkond, et keegi leiaks selle hääle enda seest. Tihti tähendab see sinu kui läbiviija (ka ÜRO ametniku rollis) mitte rääkimist.</w:t>
      </w:r>
      <w:r w:rsidRPr="00034A6C">
        <w:rPr>
          <w:color w:val="AEAAAA" w:themeColor="background2" w:themeShade="BF"/>
          <w:lang w:val="et-EE"/>
        </w:rPr>
        <w:t>.</w:t>
      </w:r>
    </w:p>
    <w:p w14:paraId="6ABFECF3" w14:textId="614D23CA" w:rsidR="00034A6C" w:rsidRPr="00034A6C" w:rsidRDefault="00034A6C" w:rsidP="00AA02AA">
      <w:pPr>
        <w:pStyle w:val="ListParagraph"/>
        <w:numPr>
          <w:ilvl w:val="0"/>
          <w:numId w:val="9"/>
        </w:numPr>
        <w:contextualSpacing w:val="0"/>
        <w:jc w:val="both"/>
        <w:rPr>
          <w:lang w:val="et-EE"/>
        </w:rPr>
      </w:pPr>
      <w:bookmarkStart w:id="47" w:name="_Toc54088996"/>
      <w:r w:rsidRPr="00034A6C">
        <w:rPr>
          <w:rStyle w:val="Heading2Char"/>
          <w:lang w:val="et-EE"/>
        </w:rPr>
        <w:t>Too mängu draamat.</w:t>
      </w:r>
      <w:bookmarkEnd w:id="47"/>
      <w:r w:rsidRPr="00034A6C">
        <w:rPr>
          <w:rStyle w:val="Heading2Char"/>
          <w:lang w:val="et-EE"/>
        </w:rPr>
        <w:t xml:space="preserve"> </w:t>
      </w:r>
      <w:r w:rsidRPr="00034A6C">
        <w:rPr>
          <w:lang w:val="et-EE"/>
        </w:rPr>
        <w:t xml:space="preserve">Rõhuta gruppide vahelist ebavõrdsust loomingulistel viisidel, et luua arusaam ülemaailmsest jõudude vahest. Näiteks võid sa sissejuhatuses tänada rikkaid riike selle eest, et nad ÜRO-d rahastavad ja et nad teid eelmisel õhtul hästi majutasid. Kindlasti pane üks tiim põrandale istuma. Ja kui sa külastad seda tiimi (nt. siis, kui tiimid loevad oma regioonide sissejuhatust ja enne kui sa oma ÜRO peasekretäri või UNFCCC täitevsekretäri rolli sisse lähed), küsi neilt, mis nad arvavad, milline võim neil siin mängus on (vastus: seda pole palju). </w:t>
      </w:r>
    </w:p>
    <w:p w14:paraId="5FF20369" w14:textId="5BEDCB43" w:rsidR="00034A6C" w:rsidRPr="00BA19F6" w:rsidRDefault="00034A6C" w:rsidP="00AA02AA">
      <w:pPr>
        <w:pStyle w:val="ListParagraph"/>
        <w:numPr>
          <w:ilvl w:val="0"/>
          <w:numId w:val="9"/>
        </w:numPr>
        <w:contextualSpacing w:val="0"/>
        <w:jc w:val="both"/>
        <w:rPr>
          <w:lang w:val="et-EE"/>
        </w:rPr>
      </w:pPr>
      <w:bookmarkStart w:id="48" w:name="_Toc54088997"/>
      <w:r w:rsidRPr="00034A6C">
        <w:rPr>
          <w:rStyle w:val="Heading2Char"/>
          <w:lang w:val="et-EE"/>
        </w:rPr>
        <w:t>Kaasa meeli, südameid ja kehasid.</w:t>
      </w:r>
      <w:bookmarkEnd w:id="48"/>
      <w:r w:rsidRPr="00034A6C">
        <w:rPr>
          <w:rStyle w:val="Heading2Char"/>
          <w:lang w:val="et-EE"/>
        </w:rPr>
        <w:t xml:space="preserve"> </w:t>
      </w:r>
      <w:r w:rsidRPr="00034A6C">
        <w:rPr>
          <w:lang w:val="et-EE"/>
        </w:rPr>
        <w:t xml:space="preserve">Me usume, et harjutus toimib kõige paremini, kui kaasatud on kõik need kolm. </w:t>
      </w:r>
      <w:r w:rsidRPr="00034A6C">
        <w:rPr>
          <w:i/>
          <w:iCs/>
          <w:lang w:val="et-EE"/>
        </w:rPr>
        <w:t>Meeled</w:t>
      </w:r>
      <w:r w:rsidRPr="00034A6C">
        <w:rPr>
          <w:lang w:val="et-EE"/>
        </w:rPr>
        <w:t xml:space="preserve"> – strateegiate mõtlemine, numbrite analüüsimine, läbirääkimised. </w:t>
      </w:r>
      <w:r w:rsidRPr="00034A6C">
        <w:rPr>
          <w:i/>
          <w:iCs/>
          <w:lang w:val="et-EE"/>
        </w:rPr>
        <w:t>Südamed</w:t>
      </w:r>
      <w:r w:rsidRPr="00034A6C">
        <w:rPr>
          <w:lang w:val="et-EE"/>
        </w:rPr>
        <w:t xml:space="preserve"> – kõnede pidamine, teiste regioonidega läbirääkimiste pidamine, kliimamuutuste läbielamine. </w:t>
      </w:r>
      <w:r w:rsidRPr="00034A6C">
        <w:rPr>
          <w:i/>
          <w:iCs/>
          <w:lang w:val="et-EE"/>
        </w:rPr>
        <w:t>Kehad</w:t>
      </w:r>
      <w:r w:rsidRPr="00034A6C">
        <w:rPr>
          <w:lang w:val="et-EE"/>
        </w:rPr>
        <w:t xml:space="preserve"> – tavaliselt kõnnivad osalised ruumis ringi, et külastada teisi mängijaid, ning proovivad oma kehahoiaku ja žestidega teisi veenda. </w:t>
      </w:r>
    </w:p>
    <w:p w14:paraId="4C9BA1C1" w14:textId="77777777" w:rsidR="00BA19F6" w:rsidRPr="00034A6C" w:rsidRDefault="00BA19F6" w:rsidP="00AA02AA">
      <w:pPr>
        <w:pStyle w:val="ListParagraph"/>
        <w:ind w:left="785"/>
        <w:contextualSpacing w:val="0"/>
        <w:jc w:val="both"/>
        <w:rPr>
          <w:lang w:val="et-EE"/>
        </w:rPr>
      </w:pPr>
    </w:p>
    <w:p w14:paraId="6279CAE1" w14:textId="5998C611" w:rsidR="00034A6C" w:rsidRPr="00034A6C" w:rsidRDefault="00034A6C" w:rsidP="00AA02AA">
      <w:pPr>
        <w:pStyle w:val="ListParagraph"/>
        <w:numPr>
          <w:ilvl w:val="0"/>
          <w:numId w:val="9"/>
        </w:numPr>
        <w:contextualSpacing w:val="0"/>
        <w:jc w:val="both"/>
        <w:rPr>
          <w:lang w:val="et-EE"/>
        </w:rPr>
      </w:pPr>
      <w:bookmarkStart w:id="49" w:name="_Toc54088998"/>
      <w:r w:rsidRPr="00034A6C">
        <w:rPr>
          <w:rStyle w:val="Heading2Char"/>
          <w:lang w:val="et-EE"/>
        </w:rPr>
        <w:t>Palu osalistel mõtetes kaasa simuleerida.</w:t>
      </w:r>
      <w:bookmarkEnd w:id="49"/>
      <w:r w:rsidRPr="00034A6C">
        <w:rPr>
          <w:rStyle w:val="Heading2Char"/>
          <w:lang w:val="et-EE"/>
        </w:rPr>
        <w:t xml:space="preserve"> </w:t>
      </w:r>
      <w:r w:rsidRPr="00034A6C">
        <w:rPr>
          <w:lang w:val="et-EE"/>
        </w:rPr>
        <w:t xml:space="preserve">Nagu varem sai juba mainitud, võta aega, et osalised saaksid pakkuda, millised tulemused simulaator annab enne nende vaatamist. See on väga õpetlik. </w:t>
      </w:r>
    </w:p>
    <w:p w14:paraId="7568FD9D" w14:textId="4CF4D75E" w:rsidR="00034A6C" w:rsidRPr="00034A6C" w:rsidRDefault="00034A6C" w:rsidP="00AA02AA">
      <w:pPr>
        <w:pStyle w:val="ListParagraph"/>
        <w:numPr>
          <w:ilvl w:val="0"/>
          <w:numId w:val="9"/>
        </w:numPr>
        <w:contextualSpacing w:val="0"/>
        <w:jc w:val="both"/>
        <w:rPr>
          <w:lang w:val="et-EE"/>
        </w:rPr>
      </w:pPr>
      <w:bookmarkStart w:id="50" w:name="_Toc54088999"/>
      <w:r w:rsidRPr="00034A6C">
        <w:rPr>
          <w:rStyle w:val="Heading2Char"/>
          <w:lang w:val="et-EE"/>
        </w:rPr>
        <w:t>Jäta ruumi peegeldamisele ja tunnetele</w:t>
      </w:r>
      <w:bookmarkEnd w:id="50"/>
      <w:r w:rsidRPr="00034A6C">
        <w:rPr>
          <w:lang w:val="et-EE"/>
        </w:rPr>
        <w:t xml:space="preserve">. Olles jõudnud stsenaariumini, millel on suur tõenäosus hoida temperatuur kahe kraadi ümbruses (2-2,5 kraadi), ütle osalistele: </w:t>
      </w:r>
      <w:r w:rsidRPr="00034A6C">
        <w:rPr>
          <w:i/>
          <w:iCs/>
          <w:lang w:val="et-EE"/>
        </w:rPr>
        <w:t xml:space="preserve">“Kaaluge korraks, et me saame sellise tuleviku tegemisega hakkama.” </w:t>
      </w:r>
      <w:r w:rsidRPr="00034A6C">
        <w:rPr>
          <w:lang w:val="et-EE"/>
        </w:rPr>
        <w:t xml:space="preserve">Mine C-ROADS World Climate’isse ja näita, mis erinevad riigid selle stsenaariumi ajal teevad – osades emissioonid langevad, teistes tõusevad. </w:t>
      </w:r>
      <w:r w:rsidRPr="00034A6C">
        <w:rPr>
          <w:i/>
          <w:iCs/>
          <w:lang w:val="et-EE"/>
        </w:rPr>
        <w:t>“Kui kaua me tavaliselt anname endale aega, et mõelda õnnestuva stsenaariumi üle ja mis oleks vaja, et see täide läheks? Ma palun kõigil üheks minutiks olla vaikselt, kuni me seda mõtet kaalume.”</w:t>
      </w:r>
      <w:r w:rsidRPr="00034A6C">
        <w:rPr>
          <w:lang w:val="et-EE"/>
        </w:rPr>
        <w:t xml:space="preserve"> Oota 60 sekundit (mis võib tunduda väga pika ajana) ja naase diskussiooni juurde. </w:t>
      </w:r>
    </w:p>
    <w:p w14:paraId="57D6751B" w14:textId="0CE5ECA5" w:rsidR="00034A6C" w:rsidRPr="00034A6C" w:rsidRDefault="00034A6C" w:rsidP="00AA02AA">
      <w:pPr>
        <w:pStyle w:val="ListParagraph"/>
        <w:numPr>
          <w:ilvl w:val="0"/>
          <w:numId w:val="9"/>
        </w:numPr>
        <w:contextualSpacing w:val="0"/>
        <w:jc w:val="both"/>
        <w:rPr>
          <w:lang w:val="et-EE"/>
        </w:rPr>
      </w:pPr>
      <w:bookmarkStart w:id="51" w:name="_Toc54089000"/>
      <w:r w:rsidRPr="00034A6C">
        <w:rPr>
          <w:rStyle w:val="Heading2Char"/>
          <w:lang w:val="et-EE"/>
        </w:rPr>
        <w:t>Räägi vanniteooriast.</w:t>
      </w:r>
      <w:bookmarkEnd w:id="51"/>
      <w:r w:rsidRPr="00034A6C">
        <w:rPr>
          <w:rStyle w:val="Heading2Char"/>
          <w:lang w:val="et-EE"/>
        </w:rPr>
        <w:t xml:space="preserve"> </w:t>
      </w:r>
      <w:r w:rsidRPr="00034A6C">
        <w:rPr>
          <w:lang w:val="et-EE"/>
        </w:rPr>
        <w:t xml:space="preserve">Leia aeg, et selgitada osalistele ebaloomulikku dünaamikat süsiniku- ja kliimasüsteemis ning kuidas “vanni” (või “varu ja voo”) metafoor on hea viis, kuidas sellest mõelda. Vaata Lisa B. </w:t>
      </w:r>
    </w:p>
    <w:p w14:paraId="59577D6D" w14:textId="263456F5" w:rsidR="00034A6C" w:rsidRPr="00034A6C" w:rsidRDefault="00034A6C" w:rsidP="00AA02AA">
      <w:pPr>
        <w:pStyle w:val="ListParagraph"/>
        <w:numPr>
          <w:ilvl w:val="0"/>
          <w:numId w:val="9"/>
        </w:numPr>
        <w:contextualSpacing w:val="0"/>
        <w:jc w:val="both"/>
        <w:rPr>
          <w:color w:val="AEAAAA" w:themeColor="background2" w:themeShade="BF"/>
          <w:lang w:val="et-EE"/>
        </w:rPr>
      </w:pPr>
      <w:bookmarkStart w:id="52" w:name="_Toc54089001"/>
      <w:r w:rsidRPr="00034A6C">
        <w:rPr>
          <w:rStyle w:val="Heading2Char"/>
          <w:lang w:val="et-EE"/>
        </w:rPr>
        <w:t>Saa targemaks läbi süsteemse mõtlemise.</w:t>
      </w:r>
      <w:bookmarkEnd w:id="52"/>
      <w:r w:rsidRPr="00034A6C">
        <w:rPr>
          <w:color w:val="AEAAAA" w:themeColor="background2" w:themeShade="BF"/>
          <w:lang w:val="et-EE"/>
        </w:rPr>
        <w:t xml:space="preserve">. </w:t>
      </w:r>
      <w:r w:rsidRPr="00034A6C">
        <w:rPr>
          <w:lang w:val="et-EE"/>
        </w:rPr>
        <w:t xml:space="preserve">Kuidas kogu mängu võimalikult hästi läbi viia, seletab tasuta </w:t>
      </w:r>
      <w:r w:rsidRPr="00034A6C">
        <w:rPr>
          <w:i/>
          <w:iCs/>
          <w:lang w:val="et-EE"/>
        </w:rPr>
        <w:t>online</w:t>
      </w:r>
      <w:r w:rsidRPr="00034A6C">
        <w:rPr>
          <w:lang w:val="et-EE"/>
        </w:rPr>
        <w:t xml:space="preserve"> koolitus </w:t>
      </w:r>
      <w:hyperlink r:id="rId45" w:history="1">
        <w:r w:rsidRPr="00034A6C">
          <w:rPr>
            <w:rStyle w:val="Hyperlink"/>
            <w:lang w:val="et-EE"/>
          </w:rPr>
          <w:t>Climate Leader</w:t>
        </w:r>
      </w:hyperlink>
      <w:r w:rsidRPr="00034A6C">
        <w:rPr>
          <w:lang w:val="et-EE"/>
        </w:rPr>
        <w:t xml:space="preserve">. Täpsemalt õpetab see süsteemset mõtlemist kliimajuhtidele. </w:t>
      </w:r>
    </w:p>
    <w:p w14:paraId="0C7398AA" w14:textId="1EA38583" w:rsidR="00034A6C" w:rsidRPr="00034A6C" w:rsidRDefault="00034A6C" w:rsidP="00AA02AA">
      <w:pPr>
        <w:pStyle w:val="ListParagraph"/>
        <w:numPr>
          <w:ilvl w:val="0"/>
          <w:numId w:val="9"/>
        </w:numPr>
        <w:contextualSpacing w:val="0"/>
        <w:jc w:val="both"/>
        <w:rPr>
          <w:lang w:val="et-EE"/>
        </w:rPr>
      </w:pPr>
      <w:bookmarkStart w:id="53" w:name="_Toc54089002"/>
      <w:r w:rsidRPr="00034A6C">
        <w:rPr>
          <w:rStyle w:val="Heading2Char"/>
          <w:lang w:val="et-EE"/>
        </w:rPr>
        <w:t>Loo ise lõpukõne.</w:t>
      </w:r>
      <w:bookmarkEnd w:id="53"/>
      <w:r w:rsidRPr="00034A6C">
        <w:rPr>
          <w:rStyle w:val="Heading2Char"/>
          <w:lang w:val="et-EE"/>
        </w:rPr>
        <w:t xml:space="preserve"> </w:t>
      </w:r>
      <w:r w:rsidRPr="00034A6C">
        <w:rPr>
          <w:lang w:val="et-EE"/>
        </w:rPr>
        <w:t xml:space="preserve">Viimased 5-10 minutit jaga grupiga, miks sa ise püsid pühendunud jätkusuutliku maailma loomisel, mis sa arvad, milline on sinu roll ja miks sa arvad, et maailm peaks olema sellele teemale pühendunud. Näiteks saame tuua John Stermani materjalid sellest, miks maailm vajab inimõiguste liikumisega sarnast liikumist ning kaks viimast minutit Drew Jonesi </w:t>
      </w:r>
      <w:hyperlink r:id="rId46" w:history="1">
        <w:r w:rsidRPr="00034A6C">
          <w:rPr>
            <w:rStyle w:val="Hyperlink"/>
            <w:color w:val="auto"/>
            <w:lang w:val="et-EE"/>
          </w:rPr>
          <w:t>sellest esitlusest</w:t>
        </w:r>
      </w:hyperlink>
      <w:r w:rsidRPr="00034A6C">
        <w:rPr>
          <w:lang w:val="et-EE"/>
        </w:rPr>
        <w:t xml:space="preserve">, mis ta pidas Smithsoniani Instituudile. Meil on ka mitmeid PowerPointi slaide julgustavate trendidega. Muidugi võid sa leida ka oma lähenemise. </w:t>
      </w:r>
    </w:p>
    <w:p w14:paraId="49B471F9" w14:textId="0245BE0C" w:rsidR="00034A6C" w:rsidRPr="00034A6C" w:rsidRDefault="00034A6C" w:rsidP="00AA02AA">
      <w:pPr>
        <w:pStyle w:val="Heading1"/>
        <w:jc w:val="both"/>
        <w:rPr>
          <w:lang w:val="et-EE"/>
        </w:rPr>
      </w:pPr>
      <w:bookmarkStart w:id="54" w:name="_Toc54089003"/>
      <w:bookmarkStart w:id="55" w:name="_Toc474416373"/>
      <w:r w:rsidRPr="00034A6C">
        <w:rPr>
          <w:lang w:val="et-EE"/>
        </w:rPr>
        <w:t>Mängu järjekord</w:t>
      </w:r>
      <w:bookmarkEnd w:id="54"/>
      <w:r w:rsidRPr="00034A6C">
        <w:rPr>
          <w:lang w:val="et-EE"/>
        </w:rPr>
        <w:t xml:space="preserve"> </w:t>
      </w:r>
      <w:bookmarkEnd w:id="55"/>
    </w:p>
    <w:p w14:paraId="2A852A7C" w14:textId="77777777" w:rsidR="00034A6C" w:rsidRPr="00034A6C" w:rsidRDefault="00034A6C" w:rsidP="00AA02AA">
      <w:pPr>
        <w:pStyle w:val="ListParagraph"/>
        <w:numPr>
          <w:ilvl w:val="3"/>
          <w:numId w:val="10"/>
        </w:numPr>
        <w:ind w:left="720"/>
        <w:jc w:val="both"/>
        <w:rPr>
          <w:lang w:val="et-EE"/>
        </w:rPr>
      </w:pPr>
      <w:r w:rsidRPr="00034A6C">
        <w:rPr>
          <w:lang w:val="et-EE"/>
        </w:rPr>
        <w:t>Tervitussõnad ja sissejuhatus</w:t>
      </w:r>
    </w:p>
    <w:p w14:paraId="51BBA665" w14:textId="48988277" w:rsidR="00034A6C" w:rsidRPr="00034A6C" w:rsidRDefault="00034A6C" w:rsidP="00AA02AA">
      <w:pPr>
        <w:pStyle w:val="ListParagraph"/>
        <w:numPr>
          <w:ilvl w:val="3"/>
          <w:numId w:val="10"/>
        </w:numPr>
        <w:ind w:left="720"/>
        <w:jc w:val="both"/>
        <w:rPr>
          <w:lang w:val="et-EE"/>
        </w:rPr>
      </w:pPr>
      <w:r w:rsidRPr="00034A6C">
        <w:rPr>
          <w:lang w:val="et-EE"/>
        </w:rPr>
        <w:t xml:space="preserve">Osalejate määramine rollidesse, kohtade leidmine ja sissejuhatava dokumendi lugemine </w:t>
      </w:r>
    </w:p>
    <w:p w14:paraId="26EB583F" w14:textId="1DD1DA3D" w:rsidR="00034A6C" w:rsidRPr="00034A6C" w:rsidRDefault="00034A6C" w:rsidP="00AA02AA">
      <w:pPr>
        <w:pStyle w:val="ListParagraph"/>
        <w:numPr>
          <w:ilvl w:val="3"/>
          <w:numId w:val="10"/>
        </w:numPr>
        <w:ind w:left="720"/>
        <w:jc w:val="both"/>
        <w:rPr>
          <w:lang w:val="et-EE"/>
        </w:rPr>
      </w:pPr>
      <w:r w:rsidRPr="00034A6C">
        <w:rPr>
          <w:lang w:val="et-EE"/>
        </w:rPr>
        <w:t xml:space="preserve">Peasekretär alustab konverentsiga ja pöördub delegaatide poole </w:t>
      </w:r>
    </w:p>
    <w:p w14:paraId="2DA51D6A" w14:textId="77777777" w:rsidR="00034A6C" w:rsidRPr="00034A6C" w:rsidRDefault="00034A6C" w:rsidP="00AA02AA">
      <w:pPr>
        <w:pStyle w:val="ListParagraph"/>
        <w:numPr>
          <w:ilvl w:val="3"/>
          <w:numId w:val="10"/>
        </w:numPr>
        <w:ind w:left="720"/>
        <w:jc w:val="both"/>
        <w:rPr>
          <w:lang w:val="et-EE"/>
        </w:rPr>
      </w:pPr>
      <w:r w:rsidRPr="00034A6C">
        <w:rPr>
          <w:lang w:val="et-EE"/>
        </w:rPr>
        <w:t xml:space="preserve">Läbirääkimiste 1. voor </w:t>
      </w:r>
    </w:p>
    <w:p w14:paraId="32662BA6" w14:textId="2EAD4045" w:rsidR="00034A6C" w:rsidRPr="00034A6C" w:rsidRDefault="00034A6C" w:rsidP="00AA02AA">
      <w:pPr>
        <w:pStyle w:val="ListParagraph"/>
        <w:numPr>
          <w:ilvl w:val="4"/>
          <w:numId w:val="10"/>
        </w:numPr>
        <w:tabs>
          <w:tab w:val="left" w:pos="1440"/>
        </w:tabs>
        <w:ind w:left="1530"/>
        <w:jc w:val="both"/>
        <w:rPr>
          <w:lang w:val="et-EE"/>
        </w:rPr>
      </w:pPr>
      <w:r w:rsidRPr="00034A6C">
        <w:rPr>
          <w:lang w:val="et-EE"/>
        </w:rPr>
        <w:t xml:space="preserve">Läbirääkimised gruppide siseselt </w:t>
      </w:r>
    </w:p>
    <w:p w14:paraId="14A5455E" w14:textId="478757F4" w:rsidR="00034A6C" w:rsidRPr="00034A6C" w:rsidRDefault="00034A6C" w:rsidP="00AA02AA">
      <w:pPr>
        <w:pStyle w:val="ListParagraph"/>
        <w:numPr>
          <w:ilvl w:val="4"/>
          <w:numId w:val="10"/>
        </w:numPr>
        <w:tabs>
          <w:tab w:val="left" w:pos="1440"/>
        </w:tabs>
        <w:ind w:left="1530"/>
        <w:jc w:val="both"/>
        <w:rPr>
          <w:lang w:val="et-EE"/>
        </w:rPr>
      </w:pPr>
      <w:r w:rsidRPr="00034A6C">
        <w:rPr>
          <w:lang w:val="et-EE"/>
        </w:rPr>
        <w:t xml:space="preserve">Igast delegatsioonist selgitab üks esindaja, mis otsused nad vastu võtsid </w:t>
      </w:r>
    </w:p>
    <w:p w14:paraId="2362D442" w14:textId="11593BCC" w:rsidR="00034A6C" w:rsidRPr="00034A6C" w:rsidRDefault="00034A6C" w:rsidP="00AA02AA">
      <w:pPr>
        <w:pStyle w:val="ListParagraph"/>
        <w:numPr>
          <w:ilvl w:val="4"/>
          <w:numId w:val="10"/>
        </w:numPr>
        <w:tabs>
          <w:tab w:val="left" w:pos="1440"/>
        </w:tabs>
        <w:ind w:left="1530"/>
        <w:jc w:val="both"/>
        <w:rPr>
          <w:lang w:val="et-EE"/>
        </w:rPr>
      </w:pPr>
      <w:r w:rsidRPr="00034A6C">
        <w:rPr>
          <w:lang w:val="et-EE"/>
        </w:rPr>
        <w:t xml:space="preserve">Ettepanekud sisestatakse C-ROADS World Climate’isse </w:t>
      </w:r>
    </w:p>
    <w:p w14:paraId="2175A8CB" w14:textId="19AF4504" w:rsidR="00034A6C" w:rsidRPr="00034A6C" w:rsidRDefault="00034A6C" w:rsidP="00AA02AA">
      <w:pPr>
        <w:pStyle w:val="ListParagraph"/>
        <w:numPr>
          <w:ilvl w:val="4"/>
          <w:numId w:val="10"/>
        </w:numPr>
        <w:tabs>
          <w:tab w:val="left" w:pos="1440"/>
        </w:tabs>
        <w:ind w:left="1530"/>
        <w:jc w:val="both"/>
        <w:rPr>
          <w:color w:val="AEAAAA" w:themeColor="background2" w:themeShade="BF"/>
          <w:lang w:val="et-EE"/>
        </w:rPr>
      </w:pPr>
      <w:r w:rsidRPr="00034A6C">
        <w:rPr>
          <w:lang w:val="et-EE"/>
        </w:rPr>
        <w:t xml:space="preserve">Tulemuste näitamine ja selgitamine </w:t>
      </w:r>
    </w:p>
    <w:p w14:paraId="39D92BCB" w14:textId="3591C0A7" w:rsidR="00034A6C" w:rsidRDefault="00034A6C" w:rsidP="00AA02AA">
      <w:pPr>
        <w:pStyle w:val="ListParagraph"/>
        <w:numPr>
          <w:ilvl w:val="3"/>
          <w:numId w:val="10"/>
        </w:numPr>
        <w:ind w:left="720"/>
        <w:jc w:val="both"/>
        <w:rPr>
          <w:lang w:val="et-EE"/>
        </w:rPr>
      </w:pPr>
      <w:r w:rsidRPr="00034A6C">
        <w:rPr>
          <w:lang w:val="et-EE"/>
        </w:rPr>
        <w:t xml:space="preserve">Läbirääkimiste 2.voor (sammud a-d) </w:t>
      </w:r>
    </w:p>
    <w:p w14:paraId="3398A66D" w14:textId="77777777" w:rsidR="006D1FBF" w:rsidRPr="00034A6C" w:rsidRDefault="006D1FBF" w:rsidP="00AA02AA">
      <w:pPr>
        <w:pStyle w:val="ListParagraph"/>
        <w:jc w:val="both"/>
        <w:rPr>
          <w:lang w:val="et-EE"/>
        </w:rPr>
      </w:pPr>
    </w:p>
    <w:p w14:paraId="5B71DF7D" w14:textId="73F76545" w:rsidR="00034A6C" w:rsidRPr="006D1FBF" w:rsidRDefault="00034A6C" w:rsidP="00AA02AA">
      <w:pPr>
        <w:pStyle w:val="ListParagraph"/>
        <w:numPr>
          <w:ilvl w:val="3"/>
          <w:numId w:val="10"/>
        </w:numPr>
        <w:ind w:left="720"/>
        <w:jc w:val="both"/>
        <w:rPr>
          <w:lang w:val="et-EE"/>
        </w:rPr>
      </w:pPr>
      <w:r w:rsidRPr="006D1FBF">
        <w:rPr>
          <w:lang w:val="et-EE"/>
        </w:rPr>
        <w:t xml:space="preserve">Läbirääkimiste 3.voor (sammud a-d) </w:t>
      </w:r>
    </w:p>
    <w:p w14:paraId="3A97A8F5" w14:textId="2221F13B" w:rsidR="00034A6C" w:rsidRPr="00034A6C" w:rsidRDefault="00034A6C" w:rsidP="00AA02AA">
      <w:pPr>
        <w:pStyle w:val="ListParagraph"/>
        <w:numPr>
          <w:ilvl w:val="3"/>
          <w:numId w:val="10"/>
        </w:numPr>
        <w:ind w:left="720"/>
        <w:jc w:val="both"/>
        <w:rPr>
          <w:lang w:val="et-EE"/>
        </w:rPr>
      </w:pPr>
      <w:r w:rsidRPr="00034A6C">
        <w:rPr>
          <w:lang w:val="et-EE"/>
        </w:rPr>
        <w:t xml:space="preserve">Peasekretär lõpetab läbirääkimised </w:t>
      </w:r>
    </w:p>
    <w:p w14:paraId="6739A415" w14:textId="0B3019DC" w:rsidR="00034A6C" w:rsidRPr="00034A6C" w:rsidRDefault="00034A6C" w:rsidP="00AA02AA">
      <w:pPr>
        <w:pStyle w:val="ListParagraph"/>
        <w:numPr>
          <w:ilvl w:val="3"/>
          <w:numId w:val="10"/>
        </w:numPr>
        <w:ind w:left="720"/>
        <w:jc w:val="both"/>
        <w:rPr>
          <w:lang w:val="et-EE"/>
        </w:rPr>
      </w:pPr>
      <w:r w:rsidRPr="00034A6C">
        <w:rPr>
          <w:lang w:val="et-EE"/>
        </w:rPr>
        <w:t xml:space="preserve">Mängujärgne ülevaade </w:t>
      </w:r>
    </w:p>
    <w:p w14:paraId="295894BE" w14:textId="7AD3CA1E" w:rsidR="00034A6C" w:rsidRPr="00034A6C" w:rsidRDefault="00034A6C" w:rsidP="00AA02AA">
      <w:pPr>
        <w:pStyle w:val="ListParagraph"/>
        <w:numPr>
          <w:ilvl w:val="4"/>
          <w:numId w:val="10"/>
        </w:numPr>
        <w:ind w:left="1440"/>
        <w:jc w:val="both"/>
        <w:rPr>
          <w:lang w:val="et-EE"/>
        </w:rPr>
      </w:pPr>
      <w:r w:rsidRPr="00034A6C">
        <w:rPr>
          <w:lang w:val="et-EE"/>
        </w:rPr>
        <w:t>Osaliste reaktsioonid, kommentaarid, tunded; arut</w:t>
      </w:r>
      <w:r w:rsidR="006D1FBF">
        <w:rPr>
          <w:lang w:val="et-EE"/>
        </w:rPr>
        <w:t>le</w:t>
      </w:r>
      <w:r w:rsidRPr="00034A6C">
        <w:rPr>
          <w:lang w:val="et-EE"/>
        </w:rPr>
        <w:t>takse toimunud muutustest (kui neid oli) läbirääkimistel olnud positsioonides</w:t>
      </w:r>
    </w:p>
    <w:p w14:paraId="464F1211" w14:textId="26DDD076" w:rsidR="00034A6C" w:rsidRPr="00034A6C" w:rsidRDefault="00034A6C" w:rsidP="00AA02AA">
      <w:pPr>
        <w:pStyle w:val="ListParagraph"/>
        <w:numPr>
          <w:ilvl w:val="4"/>
          <w:numId w:val="10"/>
        </w:numPr>
        <w:ind w:left="1440"/>
        <w:jc w:val="both"/>
        <w:rPr>
          <w:lang w:val="et-EE"/>
        </w:rPr>
      </w:pPr>
      <w:r w:rsidRPr="00034A6C">
        <w:rPr>
          <w:lang w:val="et-EE"/>
        </w:rPr>
        <w:t xml:space="preserve">Rakendamine: kas emissioonid saab lõpetada? Maksumus ja barjäärid osaliste pakutud ettepanekute rakendamisel </w:t>
      </w:r>
    </w:p>
    <w:p w14:paraId="6274F63B" w14:textId="297894BD" w:rsidR="00034A6C" w:rsidRPr="00034A6C" w:rsidRDefault="00034A6C" w:rsidP="00AA02AA">
      <w:pPr>
        <w:pStyle w:val="ListParagraph"/>
        <w:numPr>
          <w:ilvl w:val="4"/>
          <w:numId w:val="10"/>
        </w:numPr>
        <w:ind w:left="1440"/>
        <w:jc w:val="both"/>
        <w:rPr>
          <w:lang w:val="et-EE"/>
        </w:rPr>
      </w:pPr>
      <w:r w:rsidRPr="00034A6C">
        <w:rPr>
          <w:lang w:val="et-EE"/>
        </w:rPr>
        <w:t xml:space="preserve">Kuidas me saame muutusi tekitada (osaliste teooriad muutustest) </w:t>
      </w:r>
    </w:p>
    <w:p w14:paraId="3C173064" w14:textId="11EED3F4" w:rsidR="00034A6C" w:rsidRPr="00034A6C" w:rsidRDefault="00034A6C" w:rsidP="00AA02AA">
      <w:pPr>
        <w:pStyle w:val="ListParagraph"/>
        <w:numPr>
          <w:ilvl w:val="4"/>
          <w:numId w:val="10"/>
        </w:numPr>
        <w:ind w:left="1440"/>
        <w:jc w:val="both"/>
        <w:rPr>
          <w:lang w:val="et-EE"/>
        </w:rPr>
      </w:pPr>
      <w:r w:rsidRPr="00034A6C">
        <w:rPr>
          <w:lang w:val="et-EE"/>
        </w:rPr>
        <w:t xml:space="preserve">Kokkuvõte: isiklikud tegevuste poole pürgimised ja pühendumine </w:t>
      </w:r>
    </w:p>
    <w:p w14:paraId="60A848F0" w14:textId="26FD0827" w:rsidR="00034A6C" w:rsidRPr="00034A6C" w:rsidRDefault="00034A6C" w:rsidP="00AA02AA">
      <w:pPr>
        <w:pStyle w:val="ListParagraph"/>
        <w:numPr>
          <w:ilvl w:val="3"/>
          <w:numId w:val="10"/>
        </w:numPr>
        <w:ind w:left="720"/>
        <w:jc w:val="both"/>
        <w:rPr>
          <w:color w:val="AEAAAA" w:themeColor="background2" w:themeShade="BF"/>
          <w:lang w:val="et-EE"/>
        </w:rPr>
      </w:pPr>
      <w:r w:rsidRPr="00034A6C">
        <w:rPr>
          <w:lang w:val="et-EE"/>
        </w:rPr>
        <w:t xml:space="preserve">Tänusõnad, osaliste poolne hinnang, tagasiside </w:t>
      </w:r>
    </w:p>
    <w:p w14:paraId="33030C82" w14:textId="77777777" w:rsidR="00034A6C" w:rsidRPr="00034A6C" w:rsidRDefault="00034A6C" w:rsidP="00AA02AA">
      <w:pPr>
        <w:pStyle w:val="Heading1"/>
        <w:jc w:val="both"/>
        <w:rPr>
          <w:lang w:val="et-EE"/>
        </w:rPr>
      </w:pPr>
      <w:bookmarkStart w:id="56" w:name="_Toc54089004"/>
      <w:bookmarkStart w:id="57" w:name="_Toc474416374"/>
      <w:r w:rsidRPr="00034A6C">
        <w:rPr>
          <w:lang w:val="et-EE"/>
        </w:rPr>
        <w:t>Variatsioonid</w:t>
      </w:r>
      <w:bookmarkEnd w:id="56"/>
      <w:r w:rsidRPr="00034A6C">
        <w:rPr>
          <w:lang w:val="et-EE"/>
        </w:rPr>
        <w:t xml:space="preserve"> </w:t>
      </w:r>
      <w:bookmarkEnd w:id="57"/>
    </w:p>
    <w:p w14:paraId="1703B198" w14:textId="25D65259" w:rsidR="00034A6C" w:rsidRPr="00034A6C" w:rsidRDefault="00034A6C" w:rsidP="00AA02AA">
      <w:pPr>
        <w:jc w:val="both"/>
        <w:rPr>
          <w:color w:val="AEAAAA" w:themeColor="background2" w:themeShade="BF"/>
          <w:lang w:val="et-EE"/>
        </w:rPr>
      </w:pPr>
      <w:r w:rsidRPr="00034A6C">
        <w:rPr>
          <w:lang w:val="et-EE"/>
        </w:rPr>
        <w:t xml:space="preserve">Inimesed on tekitanud mängule mitmeid variatsioone. </w:t>
      </w:r>
      <w:r w:rsidR="006D1FBF">
        <w:rPr>
          <w:lang w:val="et-EE"/>
        </w:rPr>
        <w:t xml:space="preserve">Järgnevalt tuuakse mõned välja. </w:t>
      </w:r>
      <w:r w:rsidRPr="00034A6C">
        <w:rPr>
          <w:lang w:val="et-EE"/>
        </w:rPr>
        <w:t xml:space="preserve">Kui sa </w:t>
      </w:r>
      <w:r w:rsidR="006D1FBF">
        <w:rPr>
          <w:lang w:val="et-EE"/>
        </w:rPr>
        <w:t xml:space="preserve">lood </w:t>
      </w:r>
      <w:r w:rsidRPr="00034A6C">
        <w:rPr>
          <w:lang w:val="et-EE"/>
        </w:rPr>
        <w:t xml:space="preserve">ise mõne uue variatsiooni, siis me sooviks sellest kuulda. Saada meile kiri: </w:t>
      </w:r>
      <w:hyperlink r:id="rId47" w:history="1">
        <w:r w:rsidRPr="00034A6C">
          <w:rPr>
            <w:rStyle w:val="Hyperlink"/>
            <w:color w:val="auto"/>
            <w:lang w:val="et-EE"/>
          </w:rPr>
          <w:t>info@climateinteractive.org</w:t>
        </w:r>
      </w:hyperlink>
      <w:r w:rsidRPr="00034A6C">
        <w:rPr>
          <w:rStyle w:val="Hyperlink"/>
          <w:color w:val="auto"/>
          <w:lang w:val="et-EE"/>
        </w:rPr>
        <w:t>.</w:t>
      </w:r>
    </w:p>
    <w:p w14:paraId="03C0C9F2" w14:textId="2A21ECD6" w:rsidR="00034A6C" w:rsidRPr="00034A6C" w:rsidRDefault="00034A6C" w:rsidP="00AA02AA">
      <w:pPr>
        <w:jc w:val="both"/>
        <w:rPr>
          <w:rStyle w:val="Strong"/>
          <w:lang w:val="et-EE"/>
        </w:rPr>
      </w:pPr>
      <w:r w:rsidRPr="00034A6C">
        <w:rPr>
          <w:rStyle w:val="Strong"/>
          <w:lang w:val="et-EE"/>
        </w:rPr>
        <w:t xml:space="preserve">Lisatud lobitöötajad ja aktivistid </w:t>
      </w:r>
    </w:p>
    <w:p w14:paraId="16100576" w14:textId="728792AC" w:rsidR="00034A6C" w:rsidRPr="00034A6C" w:rsidRDefault="00034A6C" w:rsidP="00AA02AA">
      <w:pPr>
        <w:ind w:left="720"/>
        <w:jc w:val="both"/>
        <w:rPr>
          <w:lang w:val="et-EE"/>
        </w:rPr>
      </w:pPr>
      <w:r w:rsidRPr="00034A6C">
        <w:rPr>
          <w:lang w:val="et-EE"/>
        </w:rPr>
        <w:t xml:space="preserve">Päris kliimamuutuste läbirääkimistel on peale ametlike läbirääkijate veel mitmeid osapooli, kes esindavad erinevaid huve ja proovivad ka kaasa rääkida. Meie kodulehel on olemas sissejuhatusmaterjalid fossiilkütuste lobitöölistele, kes toetavad edasist fossiilkütuste kasutamist, ja keskkonnaaktivistidele, kes nõuavad tugevamaid poliitikaid kliimamuutuste aeglustamiseks. Sa võid lisada ka inimesed, kes esindavad põlisrahvaid, mitte inimesi (loomi, linde jne) või teisi gruppe oma soovil. </w:t>
      </w:r>
    </w:p>
    <w:p w14:paraId="7FAE2A59" w14:textId="77777777" w:rsidR="00034A6C" w:rsidRPr="00034A6C" w:rsidRDefault="00034A6C" w:rsidP="00AA02AA">
      <w:pPr>
        <w:ind w:left="720"/>
        <w:jc w:val="both"/>
        <w:rPr>
          <w:rStyle w:val="Hyperlink"/>
          <w:lang w:val="et-EE"/>
        </w:rPr>
      </w:pPr>
      <w:r w:rsidRPr="00034A6C">
        <w:rPr>
          <w:lang w:val="et-EE"/>
        </w:rPr>
        <w:t xml:space="preserve">Sissejuhatavad materjalid ja teised läbiviija jaoks olulised materjalid on saadaval siin: </w:t>
      </w:r>
      <w:hyperlink r:id="rId48" w:history="1">
        <w:r w:rsidRPr="00034A6C">
          <w:rPr>
            <w:rStyle w:val="Hyperlink"/>
            <w:color w:val="auto"/>
            <w:lang w:val="et-EE"/>
          </w:rPr>
          <w:t>http://climateinteractive.org/simulations/world-climate/instructor-resources</w:t>
        </w:r>
      </w:hyperlink>
    </w:p>
    <w:p w14:paraId="579B9829" w14:textId="5612D4E2" w:rsidR="00034A6C" w:rsidRPr="00034A6C" w:rsidRDefault="00034A6C" w:rsidP="00AA02AA">
      <w:pPr>
        <w:jc w:val="both"/>
        <w:rPr>
          <w:rStyle w:val="Strong"/>
          <w:lang w:val="et-EE"/>
        </w:rPr>
      </w:pPr>
      <w:r w:rsidRPr="00034A6C">
        <w:rPr>
          <w:rStyle w:val="Strong"/>
          <w:lang w:val="et-EE"/>
        </w:rPr>
        <w:t xml:space="preserve">Miniatuurne mudel maailma populatsioonist </w:t>
      </w:r>
    </w:p>
    <w:p w14:paraId="0729323E" w14:textId="116660D0" w:rsidR="00034A6C" w:rsidRDefault="00034A6C" w:rsidP="00AA02AA">
      <w:pPr>
        <w:jc w:val="both"/>
        <w:rPr>
          <w:color w:val="AEAAAA" w:themeColor="background2" w:themeShade="BF"/>
          <w:lang w:val="et-EE"/>
        </w:rPr>
      </w:pPr>
      <w:r w:rsidRPr="00034A6C">
        <w:rPr>
          <w:lang w:val="et-EE"/>
        </w:rPr>
        <w:t xml:space="preserve">Üks variant gruppide suuruse määramiseks on aluseks võtta päris populatsiooni relatiivsed suurused. Versioonis, kus on kolm regiooni, paiguta ~20% inimestest arenenud made rühma, ~50% arenevasse A rühma ja ~30% arenevasse B rühma. Versioonis, kus on kuus regiooni, paiguta ~5% USA rühma, ~6% Euroopa Liidu rühma, ~7% teistesse arenenud maadesse, ~17% Hiina rühma, ~17% India rühma ja ~48% teistesse arengumaadesse. Gruppide suuruse täpseks arvutamiseks on olemas leht siin: </w:t>
      </w:r>
      <w:hyperlink r:id="rId49" w:history="1">
        <w:r w:rsidRPr="00034A6C">
          <w:rPr>
            <w:rStyle w:val="Hyperlink"/>
            <w:color w:val="auto"/>
            <w:lang w:val="et-EE"/>
          </w:rPr>
          <w:t>https://www.climateinteractive.org/programs/world-climate/facilitator-resources/</w:t>
        </w:r>
      </w:hyperlink>
      <w:r w:rsidRPr="00034A6C">
        <w:rPr>
          <w:lang w:val="et-EE"/>
        </w:rPr>
        <w:t xml:space="preserve">. </w:t>
      </w:r>
    </w:p>
    <w:p w14:paraId="1F9CC449" w14:textId="5C22EB40" w:rsidR="006D1FBF" w:rsidRDefault="006D1FBF" w:rsidP="00AA02AA">
      <w:pPr>
        <w:jc w:val="both"/>
        <w:rPr>
          <w:color w:val="AEAAAA" w:themeColor="background2" w:themeShade="BF"/>
          <w:lang w:val="et-EE"/>
        </w:rPr>
      </w:pPr>
    </w:p>
    <w:p w14:paraId="42A7E212" w14:textId="6C8674B6" w:rsidR="006D1FBF" w:rsidRDefault="006D1FBF" w:rsidP="00AA02AA">
      <w:pPr>
        <w:jc w:val="both"/>
        <w:rPr>
          <w:color w:val="AEAAAA" w:themeColor="background2" w:themeShade="BF"/>
          <w:lang w:val="et-EE"/>
        </w:rPr>
      </w:pPr>
    </w:p>
    <w:p w14:paraId="7D385B08" w14:textId="2266BFAD" w:rsidR="006D1FBF" w:rsidRDefault="006D1FBF" w:rsidP="00AA02AA">
      <w:pPr>
        <w:jc w:val="both"/>
        <w:rPr>
          <w:color w:val="AEAAAA" w:themeColor="background2" w:themeShade="BF"/>
          <w:lang w:val="et-EE"/>
        </w:rPr>
      </w:pPr>
    </w:p>
    <w:p w14:paraId="5AD41455" w14:textId="77777777" w:rsidR="006D1FBF" w:rsidRPr="00034A6C" w:rsidRDefault="006D1FBF" w:rsidP="00AA02AA">
      <w:pPr>
        <w:jc w:val="both"/>
        <w:rPr>
          <w:lang w:val="et-EE"/>
        </w:rPr>
      </w:pPr>
    </w:p>
    <w:p w14:paraId="527923BA" w14:textId="4CFE4240" w:rsidR="00034A6C" w:rsidRPr="00034A6C" w:rsidRDefault="00034A6C" w:rsidP="00AA02AA">
      <w:pPr>
        <w:pStyle w:val="Heading1"/>
        <w:jc w:val="both"/>
        <w:rPr>
          <w:lang w:val="et-EE"/>
        </w:rPr>
      </w:pPr>
      <w:bookmarkStart w:id="58" w:name="_Toc54089005"/>
      <w:bookmarkStart w:id="59" w:name="_Toc474416375"/>
      <w:r w:rsidRPr="00034A6C">
        <w:rPr>
          <w:lang w:val="et-EE"/>
        </w:rPr>
        <w:t>Lisa A: C-ROADS World Climate tarkvara kasutamine</w:t>
      </w:r>
      <w:bookmarkEnd w:id="58"/>
      <w:r w:rsidRPr="00034A6C">
        <w:rPr>
          <w:lang w:val="et-EE"/>
        </w:rPr>
        <w:t xml:space="preserve"> </w:t>
      </w:r>
      <w:bookmarkEnd w:id="59"/>
    </w:p>
    <w:p w14:paraId="0C5C810C" w14:textId="51406339" w:rsidR="00034A6C" w:rsidRPr="00034A6C" w:rsidRDefault="00034A6C" w:rsidP="00AA02AA">
      <w:pPr>
        <w:jc w:val="both"/>
        <w:rPr>
          <w:lang w:val="et-EE"/>
        </w:rPr>
      </w:pPr>
      <w:r w:rsidRPr="00034A6C">
        <w:rPr>
          <w:lang w:val="et-EE"/>
        </w:rPr>
        <w:t xml:space="preserve">C-ROADSil on kaks versiooni. Kasutada saab mõlemaid, aga soovitatav on C-ROADS World Climate, mitte C-ROADS Pro, sest see on tavainimesele kättesaadavam. C-ROADS World Climate’i saab laadida arvutisse või kasutada internetis. </w:t>
      </w:r>
    </w:p>
    <w:p w14:paraId="53CF611B" w14:textId="2E2B509C" w:rsidR="00034A6C" w:rsidRPr="00034A6C" w:rsidRDefault="00034A6C" w:rsidP="00AA02AA">
      <w:pPr>
        <w:jc w:val="both"/>
        <w:rPr>
          <w:lang w:val="et-EE"/>
        </w:rPr>
      </w:pPr>
      <w:r w:rsidRPr="00034A6C">
        <w:rPr>
          <w:lang w:val="et-EE"/>
        </w:rPr>
        <w:t xml:space="preserve">Allalaadimiseks: </w:t>
      </w:r>
    </w:p>
    <w:p w14:paraId="55CD280B" w14:textId="77777777" w:rsidR="00034A6C" w:rsidRPr="00034A6C" w:rsidRDefault="00034A6C" w:rsidP="00AA02AA">
      <w:pPr>
        <w:pStyle w:val="Normal1"/>
        <w:numPr>
          <w:ilvl w:val="0"/>
          <w:numId w:val="11"/>
        </w:numPr>
        <w:jc w:val="both"/>
        <w:rPr>
          <w:rFonts w:ascii="Bookman Old Style" w:hAnsi="Bookman Old Style"/>
          <w:lang w:val="et-EE"/>
        </w:rPr>
      </w:pPr>
      <w:r w:rsidRPr="00034A6C">
        <w:rPr>
          <w:rFonts w:ascii="Bookman Old Style" w:hAnsi="Bookman Old Style"/>
          <w:lang w:val="et-EE"/>
        </w:rPr>
        <w:t>Mine:</w:t>
      </w:r>
      <w:hyperlink r:id="rId50">
        <w:r w:rsidRPr="00034A6C">
          <w:rPr>
            <w:rFonts w:ascii="Bookman Old Style" w:hAnsi="Bookman Old Style"/>
            <w:lang w:val="et-EE"/>
          </w:rPr>
          <w:t xml:space="preserve"> </w:t>
        </w:r>
      </w:hyperlink>
      <w:hyperlink r:id="rId51">
        <w:r w:rsidRPr="00034A6C">
          <w:rPr>
            <w:rFonts w:ascii="Bookman Old Style" w:hAnsi="Bookman Old Style"/>
            <w:color w:val="1155CC"/>
            <w:u w:val="single"/>
            <w:lang w:val="et-EE"/>
          </w:rPr>
          <w:t>http://www.climateinteractive.org/tools/c-roads/</w:t>
        </w:r>
      </w:hyperlink>
      <w:r w:rsidRPr="00034A6C">
        <w:rPr>
          <w:rFonts w:ascii="Bookman Old Style" w:hAnsi="Bookman Old Style"/>
          <w:lang w:val="et-EE"/>
        </w:rPr>
        <w:t>.</w:t>
      </w:r>
    </w:p>
    <w:p w14:paraId="3A8602AA" w14:textId="77777777" w:rsidR="00034A6C" w:rsidRPr="00034A6C" w:rsidRDefault="00034A6C" w:rsidP="00AA02AA">
      <w:pPr>
        <w:pStyle w:val="Normal1"/>
        <w:ind w:left="720"/>
        <w:jc w:val="both"/>
        <w:rPr>
          <w:rFonts w:ascii="Bookman Old Style" w:hAnsi="Bookman Old Style"/>
          <w:lang w:val="et-EE"/>
        </w:rPr>
      </w:pPr>
    </w:p>
    <w:p w14:paraId="42211756" w14:textId="77777777" w:rsidR="00034A6C" w:rsidRPr="00034A6C" w:rsidRDefault="00034A6C" w:rsidP="00AA02AA">
      <w:pPr>
        <w:pStyle w:val="Normal1"/>
        <w:numPr>
          <w:ilvl w:val="0"/>
          <w:numId w:val="11"/>
        </w:numPr>
        <w:jc w:val="both"/>
        <w:rPr>
          <w:rFonts w:ascii="Bookman Old Style" w:hAnsi="Bookman Old Style"/>
          <w:lang w:val="et-EE"/>
        </w:rPr>
      </w:pPr>
      <w:r w:rsidRPr="00034A6C">
        <w:rPr>
          <w:rFonts w:ascii="Bookman Old Style" w:hAnsi="Bookman Old Style"/>
          <w:lang w:val="et-EE"/>
        </w:rPr>
        <w:t xml:space="preserve">Vajuta « </w:t>
      </w:r>
      <w:r w:rsidRPr="00034A6C">
        <w:rPr>
          <w:rFonts w:ascii="Bookman Old Style" w:hAnsi="Bookman Old Style"/>
          <w:b/>
          <w:lang w:val="et-EE"/>
        </w:rPr>
        <w:t>DOWNLOAD C-ROADS World Climate</w:t>
      </w:r>
      <w:r w:rsidRPr="00034A6C">
        <w:rPr>
          <w:rFonts w:ascii="Bookman Old Style" w:hAnsi="Bookman Old Style"/>
          <w:lang w:val="et-EE"/>
        </w:rPr>
        <w:t xml:space="preserve">». </w:t>
      </w:r>
    </w:p>
    <w:p w14:paraId="0A892772" w14:textId="77777777" w:rsidR="00034A6C" w:rsidRPr="00034A6C" w:rsidRDefault="00034A6C" w:rsidP="00AA02AA">
      <w:pPr>
        <w:pStyle w:val="Normal1"/>
        <w:ind w:left="720"/>
        <w:jc w:val="both"/>
        <w:rPr>
          <w:rFonts w:ascii="Bookman Old Style" w:hAnsi="Bookman Old Style"/>
          <w:lang w:val="et-EE"/>
        </w:rPr>
      </w:pPr>
    </w:p>
    <w:p w14:paraId="4ABAF4CA" w14:textId="77777777" w:rsidR="00034A6C" w:rsidRPr="00034A6C" w:rsidRDefault="00034A6C" w:rsidP="00AA02AA">
      <w:pPr>
        <w:pStyle w:val="Normal1"/>
        <w:numPr>
          <w:ilvl w:val="0"/>
          <w:numId w:val="11"/>
        </w:numPr>
        <w:jc w:val="both"/>
        <w:rPr>
          <w:rFonts w:ascii="Bookman Old Style" w:hAnsi="Bookman Old Style"/>
          <w:lang w:val="et-EE"/>
        </w:rPr>
      </w:pPr>
      <w:r w:rsidRPr="00034A6C">
        <w:rPr>
          <w:rFonts w:ascii="Bookman Old Style" w:hAnsi="Bookman Old Style"/>
          <w:lang w:val="et-EE"/>
        </w:rPr>
        <w:t xml:space="preserve">Täida vorm ja vajuta « </w:t>
      </w:r>
      <w:r w:rsidRPr="00034A6C">
        <w:rPr>
          <w:rFonts w:ascii="Bookman Old Style" w:hAnsi="Bookman Old Style"/>
          <w:b/>
          <w:lang w:val="et-EE"/>
        </w:rPr>
        <w:t xml:space="preserve">Submit </w:t>
      </w:r>
      <w:r w:rsidRPr="00034A6C">
        <w:rPr>
          <w:rFonts w:ascii="Bookman Old Style" w:hAnsi="Bookman Old Style"/>
          <w:lang w:val="et-EE"/>
        </w:rPr>
        <w:t>»</w:t>
      </w:r>
    </w:p>
    <w:p w14:paraId="014DC1F4" w14:textId="77777777" w:rsidR="00034A6C" w:rsidRPr="00034A6C" w:rsidRDefault="00034A6C" w:rsidP="00AA02AA">
      <w:pPr>
        <w:pStyle w:val="Normal1"/>
        <w:jc w:val="both"/>
        <w:rPr>
          <w:rFonts w:ascii="Bookman Old Style" w:hAnsi="Bookman Old Style"/>
          <w:lang w:val="et-EE"/>
        </w:rPr>
      </w:pPr>
    </w:p>
    <w:p w14:paraId="1F165594" w14:textId="77777777" w:rsidR="00034A6C" w:rsidRPr="00034A6C" w:rsidRDefault="00034A6C" w:rsidP="00AA02AA">
      <w:pPr>
        <w:pStyle w:val="Normal1"/>
        <w:numPr>
          <w:ilvl w:val="0"/>
          <w:numId w:val="11"/>
        </w:numPr>
        <w:jc w:val="both"/>
        <w:rPr>
          <w:rFonts w:ascii="Bookman Old Style" w:hAnsi="Bookman Old Style"/>
          <w:lang w:val="et-EE"/>
        </w:rPr>
      </w:pPr>
      <w:r w:rsidRPr="00034A6C">
        <w:rPr>
          <w:rFonts w:ascii="Bookman Old Style" w:hAnsi="Bookman Old Style"/>
          <w:lang w:val="et-EE"/>
        </w:rPr>
        <w:t xml:space="preserve">Ilmub link, et C-ROADS World Climate arvutisse alla laadida </w:t>
      </w:r>
    </w:p>
    <w:p w14:paraId="36DDE17D" w14:textId="77777777" w:rsidR="00034A6C" w:rsidRPr="00034A6C" w:rsidRDefault="00034A6C" w:rsidP="00AA02AA">
      <w:pPr>
        <w:pStyle w:val="Normal1"/>
        <w:jc w:val="both"/>
        <w:rPr>
          <w:rFonts w:ascii="Bookman Old Style" w:hAnsi="Bookman Old Style"/>
          <w:lang w:val="et-EE"/>
        </w:rPr>
      </w:pPr>
    </w:p>
    <w:p w14:paraId="79204BC4" w14:textId="77777777" w:rsidR="00034A6C" w:rsidRPr="00034A6C" w:rsidRDefault="00034A6C" w:rsidP="00AA02AA">
      <w:pPr>
        <w:pStyle w:val="Normal1"/>
        <w:numPr>
          <w:ilvl w:val="0"/>
          <w:numId w:val="11"/>
        </w:numPr>
        <w:jc w:val="both"/>
        <w:rPr>
          <w:rFonts w:ascii="Bookman Old Style" w:hAnsi="Bookman Old Style"/>
          <w:lang w:val="et-EE"/>
        </w:rPr>
      </w:pPr>
      <w:r w:rsidRPr="00034A6C">
        <w:rPr>
          <w:rFonts w:ascii="Bookman Old Style" w:hAnsi="Bookman Old Style"/>
          <w:lang w:val="et-EE"/>
        </w:rPr>
        <w:t xml:space="preserve">Kui allalaadimine on lõppenud, ava töölaual C-ROADS </w:t>
      </w:r>
    </w:p>
    <w:p w14:paraId="67078E25" w14:textId="77777777" w:rsidR="00034A6C" w:rsidRPr="00034A6C" w:rsidRDefault="00034A6C" w:rsidP="00AA02AA">
      <w:pPr>
        <w:pStyle w:val="Normal1"/>
        <w:jc w:val="both"/>
        <w:rPr>
          <w:rFonts w:ascii="Bookman Old Style" w:hAnsi="Bookman Old Style"/>
          <w:lang w:val="et-EE"/>
        </w:rPr>
      </w:pPr>
    </w:p>
    <w:p w14:paraId="27E509AB" w14:textId="77777777" w:rsidR="00034A6C" w:rsidRPr="00034A6C" w:rsidRDefault="00034A6C" w:rsidP="00AA02AA">
      <w:pPr>
        <w:pStyle w:val="Normal1"/>
        <w:numPr>
          <w:ilvl w:val="0"/>
          <w:numId w:val="11"/>
        </w:numPr>
        <w:jc w:val="both"/>
        <w:rPr>
          <w:rFonts w:ascii="Bookman Old Style" w:hAnsi="Bookman Old Style"/>
          <w:lang w:val="et-EE"/>
        </w:rPr>
      </w:pPr>
      <w:r w:rsidRPr="00034A6C">
        <w:rPr>
          <w:rFonts w:ascii="Bookman Old Style" w:hAnsi="Bookman Old Style"/>
          <w:lang w:val="et-EE"/>
        </w:rPr>
        <w:t xml:space="preserve">Avanemisel peaksid sa nägema seda: </w:t>
      </w:r>
    </w:p>
    <w:p w14:paraId="18B0B200" w14:textId="77777777" w:rsidR="00034A6C" w:rsidRPr="00034A6C" w:rsidRDefault="00034A6C" w:rsidP="00AA02AA">
      <w:pPr>
        <w:pStyle w:val="Normal1"/>
        <w:ind w:left="360"/>
        <w:jc w:val="both"/>
        <w:rPr>
          <w:rFonts w:ascii="Bookman Old Style" w:hAnsi="Bookman Old Style"/>
          <w:lang w:val="et-EE"/>
        </w:rPr>
      </w:pPr>
      <w:r w:rsidRPr="00034A6C">
        <w:rPr>
          <w:rFonts w:ascii="Bookman Old Style" w:hAnsi="Bookman Old Style"/>
          <w:noProof/>
          <w:lang w:val="et-EE"/>
        </w:rPr>
        <w:drawing>
          <wp:inline distT="0" distB="0" distL="0" distR="0" wp14:anchorId="5060BF6B" wp14:editId="2A9C5659">
            <wp:extent cx="5279868" cy="3115209"/>
            <wp:effectExtent l="12700" t="12700" r="1651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Group%20Containers/Q79WDW8YH9.com.evernote.Evernote/Evernote/quick-note/pitterpatter___Evernote/quick-note-njIUFX/attachment--HKAMoN/screensh"/>
                    <pic:cNvPicPr>
                      <a:picLocks noChangeAspect="1" noChangeArrowheads="1"/>
                    </pic:cNvPicPr>
                  </pic:nvPicPr>
                  <pic:blipFill>
                    <a:blip r:embed="rId52"/>
                    <a:stretch>
                      <a:fillRect/>
                    </a:stretch>
                  </pic:blipFill>
                  <pic:spPr bwMode="auto">
                    <a:xfrm>
                      <a:off x="0" y="0"/>
                      <a:ext cx="5279868" cy="311520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DA96B69" w14:textId="77777777" w:rsidR="00034A6C" w:rsidRPr="00034A6C" w:rsidRDefault="00034A6C" w:rsidP="00AA02AA">
      <w:pPr>
        <w:pStyle w:val="Normal1"/>
        <w:ind w:left="360"/>
        <w:jc w:val="both"/>
        <w:rPr>
          <w:lang w:val="et-EE"/>
        </w:rPr>
      </w:pPr>
    </w:p>
    <w:p w14:paraId="778A8AEF" w14:textId="77777777" w:rsidR="00034A6C" w:rsidRPr="00034A6C" w:rsidRDefault="00034A6C" w:rsidP="00AA02AA">
      <w:pPr>
        <w:pStyle w:val="Normal1"/>
        <w:jc w:val="both"/>
        <w:rPr>
          <w:lang w:val="et-EE"/>
        </w:rPr>
      </w:pPr>
    </w:p>
    <w:p w14:paraId="1900F354" w14:textId="4EC02E6A" w:rsidR="00034A6C" w:rsidRPr="00034A6C" w:rsidRDefault="00034A6C" w:rsidP="00AA02AA">
      <w:pPr>
        <w:pStyle w:val="ClimateInteractive"/>
        <w:numPr>
          <w:ilvl w:val="0"/>
          <w:numId w:val="18"/>
        </w:numPr>
        <w:jc w:val="both"/>
        <w:rPr>
          <w:lang w:val="et-EE"/>
        </w:rPr>
      </w:pPr>
      <w:r w:rsidRPr="00034A6C">
        <w:rPr>
          <w:lang w:val="et-EE"/>
        </w:rPr>
        <w:t xml:space="preserve">Vaikimisi valitud arvude järgi on üleval vasakul graafik, mis näitab kuue regiooni emissioonide trajektoore (Hiina, USA, EL, India, teised arenenud riigid ja teised arengumaad). </w:t>
      </w:r>
    </w:p>
    <w:p w14:paraId="5483A4C6" w14:textId="53548C1F" w:rsidR="00034A6C" w:rsidRDefault="00034A6C" w:rsidP="00AA02AA">
      <w:pPr>
        <w:pStyle w:val="ClimateInteractive"/>
        <w:numPr>
          <w:ilvl w:val="0"/>
          <w:numId w:val="18"/>
        </w:numPr>
        <w:jc w:val="both"/>
        <w:rPr>
          <w:lang w:val="et-EE"/>
        </w:rPr>
      </w:pPr>
      <w:r w:rsidRPr="00034A6C">
        <w:rPr>
          <w:lang w:val="et-EE"/>
        </w:rPr>
        <w:t>Vaikimisi valitud arvude järgi on üleval paremal graafik, mis näitab temperatuuri tõusu kuni 2100 aastani.</w:t>
      </w:r>
    </w:p>
    <w:p w14:paraId="6D905D45" w14:textId="5657225E" w:rsidR="006D1FBF" w:rsidRDefault="006D1FBF" w:rsidP="00AA02AA">
      <w:pPr>
        <w:pStyle w:val="ClimateInteractive"/>
        <w:jc w:val="both"/>
        <w:rPr>
          <w:lang w:val="et-EE"/>
        </w:rPr>
      </w:pPr>
    </w:p>
    <w:p w14:paraId="67CE4531" w14:textId="77777777" w:rsidR="006D1FBF" w:rsidRPr="00034A6C" w:rsidRDefault="006D1FBF" w:rsidP="00AA02AA">
      <w:pPr>
        <w:pStyle w:val="ClimateInteractive"/>
        <w:jc w:val="both"/>
        <w:rPr>
          <w:lang w:val="et-EE"/>
        </w:rPr>
      </w:pPr>
    </w:p>
    <w:p w14:paraId="59550FCD" w14:textId="6F4148DB" w:rsidR="00034A6C" w:rsidRPr="00034A6C" w:rsidRDefault="00034A6C" w:rsidP="00AA02AA">
      <w:pPr>
        <w:pStyle w:val="ClimateInteractive"/>
        <w:numPr>
          <w:ilvl w:val="0"/>
          <w:numId w:val="18"/>
        </w:numPr>
        <w:jc w:val="both"/>
        <w:rPr>
          <w:lang w:val="et-EE"/>
        </w:rPr>
      </w:pPr>
      <w:r w:rsidRPr="00034A6C">
        <w:rPr>
          <w:lang w:val="et-EE"/>
        </w:rPr>
        <w:t xml:space="preserve">Vaata erinevaid graafikuid valides kaks kolmnurka, mis on graafiku pealkirjast paremal. </w:t>
      </w:r>
    </w:p>
    <w:p w14:paraId="2F4C1D71" w14:textId="0B7548A5" w:rsidR="00034A6C" w:rsidRPr="00034A6C" w:rsidRDefault="00034A6C" w:rsidP="00AA02AA">
      <w:pPr>
        <w:pStyle w:val="ClimateInteractive"/>
        <w:numPr>
          <w:ilvl w:val="0"/>
          <w:numId w:val="18"/>
        </w:numPr>
        <w:jc w:val="both"/>
        <w:rPr>
          <w:lang w:val="et-EE"/>
        </w:rPr>
      </w:pPr>
      <w:r w:rsidRPr="00034A6C">
        <w:rPr>
          <w:lang w:val="et-EE"/>
        </w:rPr>
        <w:t xml:space="preserve">Sisesta lubadused alumisse vasakusse tabelisse. Pärast iga lubaduse sisestamist mudel uuendatakse ja tulemusi näidatakse ülemistel graafikutel. </w:t>
      </w:r>
    </w:p>
    <w:p w14:paraId="16123618" w14:textId="77777777" w:rsidR="00034A6C" w:rsidRPr="00034A6C" w:rsidRDefault="00034A6C" w:rsidP="00AA02AA">
      <w:pPr>
        <w:pStyle w:val="Normal1"/>
        <w:ind w:left="360"/>
        <w:jc w:val="both"/>
        <w:rPr>
          <w:lang w:val="et-EE"/>
        </w:rPr>
      </w:pPr>
    </w:p>
    <w:p w14:paraId="53B1F97B" w14:textId="2D708981" w:rsidR="00034A6C" w:rsidRPr="00034A6C" w:rsidRDefault="00034A6C" w:rsidP="00AA02AA">
      <w:pPr>
        <w:pStyle w:val="Heading1"/>
        <w:jc w:val="both"/>
        <w:rPr>
          <w:lang w:val="et-EE"/>
        </w:rPr>
      </w:pPr>
      <w:bookmarkStart w:id="60" w:name="_Toc54089006"/>
      <w:bookmarkStart w:id="61" w:name="_Toc474416376"/>
      <w:r w:rsidRPr="00034A6C">
        <w:rPr>
          <w:lang w:val="et-EE"/>
        </w:rPr>
        <w:t>Lisa B: Süsinikuvanni teooria seletamine</w:t>
      </w:r>
      <w:bookmarkEnd w:id="60"/>
      <w:r w:rsidRPr="00034A6C">
        <w:rPr>
          <w:lang w:val="et-EE"/>
        </w:rPr>
        <w:t xml:space="preserve"> </w:t>
      </w:r>
      <w:bookmarkEnd w:id="61"/>
    </w:p>
    <w:p w14:paraId="6DBCB773" w14:textId="5157F01B" w:rsidR="00034A6C" w:rsidRPr="00034A6C" w:rsidRDefault="00034A6C" w:rsidP="00AA02AA">
      <w:pPr>
        <w:jc w:val="both"/>
        <w:rPr>
          <w:lang w:val="et-EE"/>
        </w:rPr>
      </w:pPr>
      <w:r w:rsidRPr="00034A6C">
        <w:rPr>
          <w:lang w:val="et-EE"/>
        </w:rPr>
        <w:t>Üks parimaid võimalusi seletada süsinikuliikumist tuleb siis, kui grupi otsuste tõttu jääb emissioonide joon ühele tasemele või nad teevad liiga vähe liiga hilja ehk hetk, mil CO</w:t>
      </w:r>
      <w:r w:rsidRPr="00034A6C">
        <w:rPr>
          <w:vertAlign w:val="subscript"/>
          <w:lang w:val="et-EE"/>
        </w:rPr>
        <w:t>2</w:t>
      </w:r>
      <w:r w:rsidRPr="00034A6C">
        <w:rPr>
          <w:lang w:val="et-EE"/>
        </w:rPr>
        <w:t xml:space="preserve"> emissioonid enam ei kasva, tõenäoliselt 2020 ja 2030 vahemikus, ning püsiks umbes samal tasemel kuni sajandi lõpuni. See on hea hetk selgitada vanni analoogiat. </w:t>
      </w:r>
    </w:p>
    <w:p w14:paraId="7BD6B9D3" w14:textId="35A31845" w:rsidR="00034A6C" w:rsidRPr="00034A6C" w:rsidRDefault="00034A6C" w:rsidP="00AA02AA">
      <w:pPr>
        <w:jc w:val="both"/>
        <w:rPr>
          <w:lang w:val="et-EE"/>
        </w:rPr>
      </w:pPr>
      <w:r w:rsidRPr="00034A6C">
        <w:rPr>
          <w:lang w:val="et-EE"/>
        </w:rPr>
        <w:t xml:space="preserve">Valikus on mitmeid allikaid, kust saab täpsemat infot selle seletamiseks. </w:t>
      </w:r>
    </w:p>
    <w:p w14:paraId="77A3C803" w14:textId="77777777" w:rsidR="00034A6C" w:rsidRPr="00034A6C" w:rsidRDefault="00E40E80" w:rsidP="00AA02AA">
      <w:pPr>
        <w:pStyle w:val="ListParagraph"/>
        <w:numPr>
          <w:ilvl w:val="0"/>
          <w:numId w:val="4"/>
        </w:numPr>
        <w:spacing w:after="200" w:line="240" w:lineRule="auto"/>
        <w:jc w:val="both"/>
        <w:rPr>
          <w:lang w:val="et-EE"/>
        </w:rPr>
      </w:pPr>
      <w:hyperlink r:id="rId53" w:history="1">
        <w:r w:rsidR="00034A6C" w:rsidRPr="00034A6C">
          <w:rPr>
            <w:rStyle w:val="Hyperlink"/>
            <w:lang w:val="et-EE"/>
          </w:rPr>
          <w:t>Climate Interactive’i vanni simulatsioon ja allikad</w:t>
        </w:r>
      </w:hyperlink>
      <w:r w:rsidR="00034A6C" w:rsidRPr="00034A6C">
        <w:rPr>
          <w:rStyle w:val="Hyperlink"/>
          <w:lang w:val="et-EE"/>
        </w:rPr>
        <w:t xml:space="preserve"> </w:t>
      </w:r>
    </w:p>
    <w:p w14:paraId="613D1EBD" w14:textId="77777777" w:rsidR="00034A6C" w:rsidRPr="00034A6C" w:rsidRDefault="00E40E80" w:rsidP="00AA02AA">
      <w:pPr>
        <w:pStyle w:val="ListParagraph"/>
        <w:numPr>
          <w:ilvl w:val="0"/>
          <w:numId w:val="4"/>
        </w:numPr>
        <w:spacing w:after="200" w:line="240" w:lineRule="auto"/>
        <w:jc w:val="both"/>
        <w:rPr>
          <w:lang w:val="et-EE"/>
        </w:rPr>
      </w:pPr>
      <w:hyperlink r:id="rId54" w:history="1">
        <w:r w:rsidR="00034A6C" w:rsidRPr="00034A6C">
          <w:rPr>
            <w:rStyle w:val="Hyperlink"/>
            <w:lang w:val="et-EE"/>
          </w:rPr>
          <w:t xml:space="preserve">Dr. Juliette Rooney-Varga video süsteemsest mõtlemisest mõistmaks kliimat </w:t>
        </w:r>
      </w:hyperlink>
      <w:r w:rsidR="00034A6C" w:rsidRPr="00034A6C">
        <w:rPr>
          <w:lang w:val="et-EE"/>
        </w:rPr>
        <w:t xml:space="preserve"> </w:t>
      </w:r>
    </w:p>
    <w:p w14:paraId="00D1180C" w14:textId="77777777" w:rsidR="00034A6C" w:rsidRPr="00034A6C" w:rsidRDefault="00034A6C" w:rsidP="00AA02AA">
      <w:pPr>
        <w:pStyle w:val="ListParagraph"/>
        <w:numPr>
          <w:ilvl w:val="0"/>
          <w:numId w:val="4"/>
        </w:numPr>
        <w:spacing w:after="200" w:line="240" w:lineRule="auto"/>
        <w:jc w:val="both"/>
        <w:rPr>
          <w:lang w:val="et-EE"/>
        </w:rPr>
      </w:pPr>
      <w:r w:rsidRPr="00034A6C">
        <w:rPr>
          <w:lang w:val="et-EE"/>
        </w:rPr>
        <w:t xml:space="preserve">Drew Jones’i video, mis on osa “Climate Leader” MOOCist, mis õpetab </w:t>
      </w:r>
      <w:hyperlink r:id="rId55" w:history="1">
        <w:r w:rsidRPr="00034A6C">
          <w:rPr>
            <w:rStyle w:val="Hyperlink"/>
            <w:lang w:val="et-EE"/>
          </w:rPr>
          <w:t xml:space="preserve">”varu ja voo” teooriat ning kasutab Süsinikuvanni peamise näitena </w:t>
        </w:r>
      </w:hyperlink>
    </w:p>
    <w:p w14:paraId="70944099" w14:textId="4DEA5633" w:rsidR="00034A6C" w:rsidRPr="00034A6C" w:rsidRDefault="00034A6C" w:rsidP="00AA02AA">
      <w:pPr>
        <w:jc w:val="both"/>
        <w:rPr>
          <w:lang w:val="et-EE"/>
        </w:rPr>
      </w:pPr>
      <w:r w:rsidRPr="00034A6C">
        <w:rPr>
          <w:lang w:val="et-EE"/>
        </w:rPr>
        <w:t xml:space="preserve">Märge – sellel hetkel olete te pigem tehniline nõuandja kui ÜRO ametnik. Ava graafik kõikidest emissioonidest (see peaks olema suhteliselt </w:t>
      </w:r>
      <w:r w:rsidR="00441689">
        <w:rPr>
          <w:lang w:val="et-EE"/>
        </w:rPr>
        <w:t>horisontaalselt sirge</w:t>
      </w:r>
      <w:r w:rsidRPr="00034A6C">
        <w:rPr>
          <w:lang w:val="et-EE"/>
        </w:rPr>
        <w:t xml:space="preserve">). </w:t>
      </w:r>
    </w:p>
    <w:p w14:paraId="027F2F4A" w14:textId="77777777" w:rsidR="00034A6C" w:rsidRPr="00034A6C" w:rsidRDefault="00034A6C" w:rsidP="00AA02AA">
      <w:pPr>
        <w:jc w:val="both"/>
        <w:rPr>
          <w:lang w:val="et-EE"/>
        </w:rPr>
      </w:pPr>
      <w:r w:rsidRPr="00034A6C">
        <w:rPr>
          <w:noProof/>
          <w:lang w:val="et-EE" w:eastAsia="en-US"/>
        </w:rPr>
        <w:drawing>
          <wp:inline distT="0" distB="0" distL="0" distR="0" wp14:anchorId="4AA94C14" wp14:editId="5BD87A80">
            <wp:extent cx="2324946" cy="1743710"/>
            <wp:effectExtent l="0" t="0" r="12065" b="889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25339" cy="1744005"/>
                    </a:xfrm>
                    <a:prstGeom prst="rect">
                      <a:avLst/>
                    </a:prstGeom>
                    <a:noFill/>
                    <a:ln>
                      <a:noFill/>
                    </a:ln>
                  </pic:spPr>
                </pic:pic>
              </a:graphicData>
            </a:graphic>
          </wp:inline>
        </w:drawing>
      </w:r>
    </w:p>
    <w:p w14:paraId="6445D2B8" w14:textId="31F9B7DF" w:rsidR="00034A6C" w:rsidRPr="00034A6C" w:rsidRDefault="00034A6C" w:rsidP="00AA02AA">
      <w:pPr>
        <w:jc w:val="both"/>
        <w:rPr>
          <w:lang w:val="et-EE"/>
        </w:rPr>
      </w:pPr>
      <w:r w:rsidRPr="00034A6C">
        <w:rPr>
          <w:lang w:val="et-EE"/>
        </w:rPr>
        <w:t xml:space="preserve">Esiteks tee kindlaks, et osalejad mõistavad süsinikutsükli biogeokeemia põhitõdesid. Selleks ütle: </w:t>
      </w:r>
    </w:p>
    <w:p w14:paraId="65B1B675" w14:textId="52569462" w:rsidR="00034A6C" w:rsidRPr="00034A6C" w:rsidRDefault="00034A6C" w:rsidP="00AA02AA">
      <w:pPr>
        <w:jc w:val="both"/>
        <w:rPr>
          <w:lang w:val="et-EE"/>
        </w:rPr>
      </w:pPr>
      <w:r w:rsidRPr="00034A6C">
        <w:rPr>
          <w:i/>
          <w:lang w:val="et-EE"/>
        </w:rPr>
        <w:t>“See graafik näitab globaalsete CO</w:t>
      </w:r>
      <w:r w:rsidRPr="00034A6C">
        <w:rPr>
          <w:i/>
          <w:vertAlign w:val="subscript"/>
          <w:lang w:val="et-EE"/>
        </w:rPr>
        <w:t>2</w:t>
      </w:r>
      <w:r w:rsidRPr="00034A6C">
        <w:rPr>
          <w:i/>
          <w:lang w:val="et-EE"/>
        </w:rPr>
        <w:t xml:space="preserve"> emissioonide käitumist, kus kraan &lt;näita pildil&gt; tähendab emissioonide sissevoolu. Kust need pärismaailmas tulevad?” </w:t>
      </w:r>
      <w:r w:rsidRPr="00034A6C">
        <w:rPr>
          <w:iCs/>
          <w:lang w:val="et-EE"/>
        </w:rPr>
        <w:t>(vastuseid: põletades kivisütt, naftat, gaasi ja raiudes metsa).</w:t>
      </w:r>
    </w:p>
    <w:p w14:paraId="6DB1A0A2" w14:textId="07EC3724" w:rsidR="00034A6C" w:rsidRDefault="00034A6C" w:rsidP="00AA02AA">
      <w:pPr>
        <w:jc w:val="both"/>
        <w:rPr>
          <w:i/>
          <w:lang w:val="et-EE"/>
        </w:rPr>
      </w:pPr>
      <w:r w:rsidRPr="00034A6C">
        <w:rPr>
          <w:i/>
          <w:lang w:val="et-EE"/>
        </w:rPr>
        <w:t>“Emissioone mõõdetakse tonnides aasta kohta. Emissioonid kasvatavad CO</w:t>
      </w:r>
      <w:r w:rsidRPr="00034A6C">
        <w:rPr>
          <w:i/>
          <w:vertAlign w:val="subscript"/>
          <w:lang w:val="et-EE"/>
        </w:rPr>
        <w:t>2</w:t>
      </w:r>
      <w:r w:rsidRPr="00034A6C">
        <w:rPr>
          <w:i/>
          <w:lang w:val="et-EE"/>
        </w:rPr>
        <w:t xml:space="preserve"> kontsentratsiooni atmosfääris, mille analoogiks on vanni täitumine. Kas keegi teab, mis on praegune CO</w:t>
      </w:r>
      <w:r w:rsidRPr="00034A6C">
        <w:rPr>
          <w:i/>
          <w:vertAlign w:val="subscript"/>
          <w:lang w:val="et-EE"/>
        </w:rPr>
        <w:t>2</w:t>
      </w:r>
      <w:r w:rsidRPr="00034A6C">
        <w:rPr>
          <w:i/>
          <w:lang w:val="et-EE"/>
        </w:rPr>
        <w:t xml:space="preserve"> kontsentratsioon?” </w:t>
      </w:r>
      <w:r w:rsidRPr="00034A6C">
        <w:rPr>
          <w:iCs/>
          <w:lang w:val="et-EE"/>
        </w:rPr>
        <w:t xml:space="preserve">(vastus: üle 400 ppm, täpsemalt siin: </w:t>
      </w:r>
      <w:hyperlink r:id="rId57" w:history="1">
        <w:r w:rsidRPr="00034A6C">
          <w:rPr>
            <w:rStyle w:val="Hyperlink"/>
            <w:lang w:val="et-EE"/>
          </w:rPr>
          <w:t>https://www.co2.earth/</w:t>
        </w:r>
      </w:hyperlink>
      <w:r w:rsidRPr="00034A6C">
        <w:rPr>
          <w:i/>
          <w:lang w:val="et-EE"/>
        </w:rPr>
        <w:t xml:space="preserve">) </w:t>
      </w:r>
    </w:p>
    <w:p w14:paraId="0C0C0D6A" w14:textId="77777777" w:rsidR="006D1FBF" w:rsidRPr="00034A6C" w:rsidRDefault="006D1FBF" w:rsidP="00AA02AA">
      <w:pPr>
        <w:jc w:val="both"/>
        <w:rPr>
          <w:lang w:val="et-EE"/>
        </w:rPr>
      </w:pPr>
    </w:p>
    <w:p w14:paraId="526C69E6" w14:textId="2FC4DBCE" w:rsidR="00034A6C" w:rsidRPr="00034A6C" w:rsidRDefault="00034A6C" w:rsidP="00AA02AA">
      <w:pPr>
        <w:jc w:val="both"/>
        <w:rPr>
          <w:lang w:val="et-EE"/>
        </w:rPr>
      </w:pPr>
      <w:r w:rsidRPr="00034A6C">
        <w:rPr>
          <w:i/>
          <w:iCs/>
          <w:lang w:val="et-EE"/>
        </w:rPr>
        <w:t xml:space="preserve">“Kas keegi teab, milline on teadlaste pakutud emissioonide piir, millest allapoole jäädes hoiame me ära kõige rängemad kliimamuutuste tagajärjed?” </w:t>
      </w:r>
      <w:r w:rsidRPr="00034A6C">
        <w:rPr>
          <w:lang w:val="et-EE"/>
        </w:rPr>
        <w:t xml:space="preserve">(vastus: alla 450 ppm). </w:t>
      </w:r>
    </w:p>
    <w:p w14:paraId="242790EC" w14:textId="6082D697" w:rsidR="00034A6C" w:rsidRPr="00034A6C" w:rsidRDefault="00034A6C" w:rsidP="00AA02AA">
      <w:pPr>
        <w:jc w:val="both"/>
        <w:rPr>
          <w:lang w:val="et-EE"/>
        </w:rPr>
      </w:pPr>
      <w:bookmarkStart w:id="62" w:name="_Hlk54247831"/>
      <w:r w:rsidRPr="00034A6C">
        <w:rPr>
          <w:i/>
          <w:iCs/>
          <w:lang w:val="et-EE"/>
        </w:rPr>
        <w:t>“</w:t>
      </w:r>
      <w:r w:rsidRPr="00034A6C">
        <w:rPr>
          <w:i/>
          <w:lang w:val="et-EE"/>
        </w:rPr>
        <w:t>CO</w:t>
      </w:r>
      <w:r w:rsidRPr="00034A6C">
        <w:rPr>
          <w:i/>
          <w:vertAlign w:val="subscript"/>
          <w:lang w:val="et-EE"/>
        </w:rPr>
        <w:t>2</w:t>
      </w:r>
      <w:r w:rsidRPr="00034A6C">
        <w:rPr>
          <w:i/>
          <w:iCs/>
          <w:lang w:val="et-EE"/>
        </w:rPr>
        <w:t xml:space="preserve"> lahkub atmosfäärist neto äravoolu kaudu, mille analoogiks on vanni äravool. Kuhu </w:t>
      </w:r>
      <w:r w:rsidRPr="00034A6C">
        <w:rPr>
          <w:i/>
          <w:lang w:val="et-EE"/>
        </w:rPr>
        <w:t>CO</w:t>
      </w:r>
      <w:r w:rsidRPr="00034A6C">
        <w:rPr>
          <w:i/>
          <w:vertAlign w:val="subscript"/>
          <w:lang w:val="et-EE"/>
        </w:rPr>
        <w:t>2</w:t>
      </w:r>
      <w:r w:rsidRPr="00034A6C">
        <w:rPr>
          <w:lang w:val="et-EE"/>
        </w:rPr>
        <w:t xml:space="preserve"> </w:t>
      </w:r>
      <w:r w:rsidRPr="00034A6C">
        <w:rPr>
          <w:i/>
          <w:iCs/>
          <w:lang w:val="et-EE"/>
        </w:rPr>
        <w:t xml:space="preserve">jõuab, kui see </w:t>
      </w:r>
      <w:r w:rsidR="00925846">
        <w:rPr>
          <w:i/>
          <w:iCs/>
          <w:lang w:val="et-EE"/>
        </w:rPr>
        <w:t>atmosfäärist lahkub</w:t>
      </w:r>
      <w:r w:rsidRPr="00034A6C">
        <w:rPr>
          <w:i/>
          <w:iCs/>
          <w:lang w:val="et-EE"/>
        </w:rPr>
        <w:t>?”</w:t>
      </w:r>
      <w:r w:rsidRPr="00034A6C">
        <w:rPr>
          <w:lang w:val="et-EE"/>
        </w:rPr>
        <w:t xml:space="preserve"> (vastus: puud, taimed, muld, ookean). </w:t>
      </w:r>
      <w:r w:rsidRPr="00034A6C">
        <w:rPr>
          <w:i/>
          <w:iCs/>
          <w:lang w:val="et-EE"/>
        </w:rPr>
        <w:t>“Öeldakse ‘neto’, kuna suur osa süsinikust on pidevas ringluses biomassi, ookeanide ja atmosfääri vahel”.</w:t>
      </w:r>
    </w:p>
    <w:bookmarkEnd w:id="62"/>
    <w:p w14:paraId="1CEF6496" w14:textId="22C4FA54" w:rsidR="00034A6C" w:rsidRPr="00034A6C" w:rsidRDefault="00034A6C" w:rsidP="00AA02AA">
      <w:pPr>
        <w:jc w:val="both"/>
        <w:rPr>
          <w:lang w:val="et-EE"/>
        </w:rPr>
      </w:pPr>
      <w:r w:rsidRPr="00034A6C">
        <w:rPr>
          <w:lang w:val="et-EE"/>
        </w:rPr>
        <w:t>Teiseks, uuri osalejatelt, mis nad arvavad, kuidas süsteem käitub – kui ees on graafik, kus emissioonide (ja nende eemald</w:t>
      </w:r>
      <w:r w:rsidR="00001C14">
        <w:rPr>
          <w:lang w:val="et-EE"/>
        </w:rPr>
        <w:t>u</w:t>
      </w:r>
      <w:r w:rsidRPr="00034A6C">
        <w:rPr>
          <w:lang w:val="et-EE"/>
        </w:rPr>
        <w:t>mise) joon muutub ühtlaseks, siis mis juhtub CO</w:t>
      </w:r>
      <w:r w:rsidRPr="00034A6C">
        <w:rPr>
          <w:vertAlign w:val="subscript"/>
          <w:lang w:val="et-EE"/>
        </w:rPr>
        <w:t xml:space="preserve">2 </w:t>
      </w:r>
      <w:r w:rsidRPr="00034A6C">
        <w:rPr>
          <w:lang w:val="et-EE"/>
        </w:rPr>
        <w:t xml:space="preserve">kontsentratsioonidega ja temperatuuriga – lase neil joonistada. Enamik inimesi eeldab vastastikust sõltuvust ja joonistab samasuguse joone nagu emissioonide oma. </w:t>
      </w:r>
    </w:p>
    <w:p w14:paraId="26F28079" w14:textId="3B1B0CE9" w:rsidR="00034A6C" w:rsidRPr="00034A6C" w:rsidRDefault="00034A6C" w:rsidP="00AA02AA">
      <w:pPr>
        <w:jc w:val="both"/>
        <w:rPr>
          <w:lang w:val="et-EE"/>
        </w:rPr>
      </w:pPr>
      <w:r w:rsidRPr="00034A6C">
        <w:rPr>
          <w:lang w:val="et-EE"/>
        </w:rPr>
        <w:t xml:space="preserve">Kolmandaks, illustreeri, kuidas süsteem päriselt käitub, kasutades vanni analoogi. Pannes simulaatorisse andmed, mille järel emissioonide joon muutub ühtlaseks sirgeks, vali “Bathtub” vaade ja pööra tähelepanu emissioonide joonele ning kontsentratsiooni joonele (mis jätkab tõusmist). </w:t>
      </w:r>
      <w:bookmarkStart w:id="63" w:name="_Hlk54247970"/>
      <w:r w:rsidRPr="00034A6C">
        <w:rPr>
          <w:lang w:val="et-EE"/>
        </w:rPr>
        <w:t>Kasutades simulaatorina C-Learni, on “Bathtub” vaade üleval paremal nurgas. C-ROADSis kasuta CO</w:t>
      </w:r>
      <w:r w:rsidRPr="00034A6C">
        <w:rPr>
          <w:vertAlign w:val="subscript"/>
          <w:lang w:val="et-EE"/>
        </w:rPr>
        <w:t xml:space="preserve">2 </w:t>
      </w:r>
      <w:r w:rsidRPr="00034A6C">
        <w:rPr>
          <w:lang w:val="et-EE"/>
        </w:rPr>
        <w:t>emissioonide ja eemald</w:t>
      </w:r>
      <w:r w:rsidR="00001C14">
        <w:rPr>
          <w:lang w:val="et-EE"/>
        </w:rPr>
        <w:t>u</w:t>
      </w:r>
      <w:r w:rsidRPr="00034A6C">
        <w:rPr>
          <w:lang w:val="et-EE"/>
        </w:rPr>
        <w:t>miste graafikut (“CO</w:t>
      </w:r>
      <w:r w:rsidRPr="00034A6C">
        <w:rPr>
          <w:vertAlign w:val="subscript"/>
          <w:lang w:val="et-EE"/>
        </w:rPr>
        <w:t>2</w:t>
      </w:r>
      <w:r w:rsidRPr="00034A6C">
        <w:rPr>
          <w:lang w:val="et-EE"/>
        </w:rPr>
        <w:t xml:space="preserve"> Emissions &amp; Removals”), mis on leitav esimesest rippmenüüst. </w:t>
      </w:r>
      <w:bookmarkEnd w:id="63"/>
      <w:r w:rsidRPr="00034A6C">
        <w:rPr>
          <w:lang w:val="et-EE"/>
        </w:rPr>
        <w:t>Vanni analoogi tuues tee selgeks, et emissioonid on juurdevool ja eemald</w:t>
      </w:r>
      <w:r w:rsidR="00001C14">
        <w:rPr>
          <w:lang w:val="et-EE"/>
        </w:rPr>
        <w:t>u</w:t>
      </w:r>
      <w:r w:rsidRPr="00034A6C">
        <w:rPr>
          <w:lang w:val="et-EE"/>
        </w:rPr>
        <w:t>mine väljavool. Nagu me teame, kui vett tuleb vanni kiiremini kui ära voolab, siis veehulk vannis suureneb. Samamoodi on ka atmosfääris – kui CO</w:t>
      </w:r>
      <w:r w:rsidRPr="00034A6C">
        <w:rPr>
          <w:vertAlign w:val="subscript"/>
          <w:lang w:val="et-EE"/>
        </w:rPr>
        <w:t>2</w:t>
      </w:r>
      <w:r w:rsidRPr="00034A6C">
        <w:rPr>
          <w:lang w:val="et-EE"/>
        </w:rPr>
        <w:t xml:space="preserve"> tuleb rohkem kui ära võetakse, siis see akumuleerub. Seega on vaja kõrgemat eemald</w:t>
      </w:r>
      <w:r w:rsidR="00001C14">
        <w:rPr>
          <w:lang w:val="et-EE"/>
        </w:rPr>
        <w:t>u</w:t>
      </w:r>
      <w:r w:rsidRPr="00034A6C">
        <w:rPr>
          <w:lang w:val="et-EE"/>
        </w:rPr>
        <w:t>mise taset, et kontsentratsiooni stabiliseerida. Kui tegevustega tullakse välja liiga hilja, siis koguneb CO</w:t>
      </w:r>
      <w:r w:rsidRPr="00034A6C">
        <w:rPr>
          <w:vertAlign w:val="subscript"/>
          <w:lang w:val="et-EE"/>
        </w:rPr>
        <w:t xml:space="preserve">2 </w:t>
      </w:r>
      <w:r w:rsidRPr="00034A6C">
        <w:rPr>
          <w:lang w:val="et-EE"/>
        </w:rPr>
        <w:t>veel suuremas koguses. Selle tõttu on vaja veel järsemat eemald</w:t>
      </w:r>
      <w:r w:rsidR="00001C14">
        <w:rPr>
          <w:lang w:val="et-EE"/>
        </w:rPr>
        <w:t>u</w:t>
      </w:r>
      <w:r w:rsidRPr="00034A6C">
        <w:rPr>
          <w:lang w:val="et-EE"/>
        </w:rPr>
        <w:t>mise trendi, et tagada 2-kraadine eesmärk.</w:t>
      </w:r>
    </w:p>
    <w:p w14:paraId="40375B5A" w14:textId="06480D66" w:rsidR="00034A6C" w:rsidRDefault="00034A6C" w:rsidP="00AA02AA">
      <w:pPr>
        <w:jc w:val="both"/>
        <w:rPr>
          <w:color w:val="AEAAAA" w:themeColor="background2" w:themeShade="BF"/>
          <w:lang w:val="et-EE"/>
        </w:rPr>
      </w:pPr>
      <w:r w:rsidRPr="00034A6C">
        <w:rPr>
          <w:lang w:val="et-EE"/>
        </w:rPr>
        <w:t>Neljandaks tuleb julgustada osalistel neid uusi teadmisi ära kasuta</w:t>
      </w:r>
      <w:r w:rsidR="00001C14">
        <w:rPr>
          <w:lang w:val="et-EE"/>
        </w:rPr>
        <w:t>m</w:t>
      </w:r>
      <w:r w:rsidRPr="00034A6C">
        <w:rPr>
          <w:lang w:val="et-EE"/>
        </w:rPr>
        <w:t xml:space="preserve">a, et jõuda oma lubaduste abil eesmärgile lähemale. Ütle: </w:t>
      </w:r>
      <w:r w:rsidRPr="00034A6C">
        <w:rPr>
          <w:i/>
          <w:iCs/>
          <w:lang w:val="et-EE"/>
        </w:rPr>
        <w:t xml:space="preserve">“Nüüd te näete, et </w:t>
      </w:r>
      <w:r w:rsidR="00001C14">
        <w:rPr>
          <w:i/>
          <w:iCs/>
          <w:lang w:val="et-EE"/>
        </w:rPr>
        <w:t xml:space="preserve">me vajame suuremat </w:t>
      </w:r>
      <w:r w:rsidRPr="00034A6C">
        <w:rPr>
          <w:i/>
          <w:iCs/>
          <w:lang w:val="et-EE"/>
        </w:rPr>
        <w:t>emissioon</w:t>
      </w:r>
      <w:r w:rsidR="00001C14">
        <w:rPr>
          <w:i/>
          <w:iCs/>
          <w:lang w:val="et-EE"/>
        </w:rPr>
        <w:t xml:space="preserve">ide vähenemist. </w:t>
      </w:r>
      <w:r w:rsidRPr="00034A6C">
        <w:rPr>
          <w:i/>
          <w:iCs/>
          <w:lang w:val="et-EE"/>
        </w:rPr>
        <w:t xml:space="preserve">Valige oma rühmas uued lubadused, et eesmärgini jõuda”. </w:t>
      </w:r>
    </w:p>
    <w:p w14:paraId="1536BBAD" w14:textId="6FCAA979" w:rsidR="00001C14" w:rsidRDefault="00001C14" w:rsidP="00AA02AA">
      <w:pPr>
        <w:jc w:val="both"/>
        <w:rPr>
          <w:lang w:val="et-EE"/>
        </w:rPr>
      </w:pPr>
    </w:p>
    <w:p w14:paraId="4CD467B0" w14:textId="0B9AB7F6" w:rsidR="00001C14" w:rsidRDefault="00001C14" w:rsidP="00AA02AA">
      <w:pPr>
        <w:jc w:val="both"/>
        <w:rPr>
          <w:lang w:val="et-EE"/>
        </w:rPr>
      </w:pPr>
    </w:p>
    <w:p w14:paraId="499016DB" w14:textId="37C9BC21" w:rsidR="00001C14" w:rsidRDefault="00001C14" w:rsidP="00AA02AA">
      <w:pPr>
        <w:jc w:val="both"/>
        <w:rPr>
          <w:lang w:val="et-EE"/>
        </w:rPr>
      </w:pPr>
    </w:p>
    <w:p w14:paraId="51431F65" w14:textId="171844A1" w:rsidR="00001C14" w:rsidRDefault="00001C14" w:rsidP="00AA02AA">
      <w:pPr>
        <w:jc w:val="both"/>
        <w:rPr>
          <w:lang w:val="et-EE"/>
        </w:rPr>
      </w:pPr>
    </w:p>
    <w:p w14:paraId="190D8D49" w14:textId="37F1F739" w:rsidR="00001C14" w:rsidRDefault="00001C14" w:rsidP="00AA02AA">
      <w:pPr>
        <w:jc w:val="both"/>
        <w:rPr>
          <w:lang w:val="et-EE"/>
        </w:rPr>
      </w:pPr>
    </w:p>
    <w:p w14:paraId="58A6070B" w14:textId="746919D1" w:rsidR="00001C14" w:rsidRDefault="00001C14" w:rsidP="00AA02AA">
      <w:pPr>
        <w:jc w:val="both"/>
        <w:rPr>
          <w:lang w:val="et-EE"/>
        </w:rPr>
      </w:pPr>
    </w:p>
    <w:p w14:paraId="7F106B8C" w14:textId="77777777" w:rsidR="00001C14" w:rsidRPr="00034A6C" w:rsidRDefault="00001C14" w:rsidP="00AA02AA">
      <w:pPr>
        <w:jc w:val="both"/>
        <w:rPr>
          <w:lang w:val="et-EE"/>
        </w:rPr>
      </w:pPr>
    </w:p>
    <w:p w14:paraId="26B86AC8" w14:textId="55F8E05B" w:rsidR="00034A6C" w:rsidRPr="00034A6C" w:rsidRDefault="00034A6C" w:rsidP="00AA02AA">
      <w:pPr>
        <w:jc w:val="both"/>
        <w:rPr>
          <w:rFonts w:asciiTheme="majorHAnsi" w:eastAsiaTheme="majorEastAsia" w:hAnsiTheme="majorHAnsi" w:cstheme="majorBidi"/>
          <w:color w:val="4472C4" w:themeColor="accent1"/>
          <w:sz w:val="28"/>
          <w:szCs w:val="28"/>
          <w:lang w:val="et-EE"/>
        </w:rPr>
      </w:pPr>
    </w:p>
    <w:p w14:paraId="0BE54164" w14:textId="47C3EC7C" w:rsidR="00034A6C" w:rsidRPr="00034A6C" w:rsidRDefault="00034A6C" w:rsidP="00AA02AA">
      <w:pPr>
        <w:pStyle w:val="Heading1"/>
        <w:jc w:val="both"/>
        <w:rPr>
          <w:lang w:val="et-EE"/>
        </w:rPr>
      </w:pPr>
      <w:bookmarkStart w:id="64" w:name="_Toc54089007"/>
      <w:bookmarkStart w:id="65" w:name="_Toc474416377"/>
      <w:r w:rsidRPr="00034A6C">
        <w:rPr>
          <w:lang w:val="et-EE"/>
        </w:rPr>
        <w:t>Lisa C: World Climate’i ürituse planeerimise nimekiri</w:t>
      </w:r>
      <w:bookmarkEnd w:id="64"/>
      <w:r w:rsidRPr="00034A6C">
        <w:rPr>
          <w:lang w:val="et-EE"/>
        </w:rPr>
        <w:t xml:space="preserve"> </w:t>
      </w:r>
      <w:bookmarkEnd w:id="65"/>
    </w:p>
    <w:p w14:paraId="750A5EC9" w14:textId="42541A54" w:rsidR="00034A6C" w:rsidRPr="00034A6C" w:rsidRDefault="00034A6C" w:rsidP="00AA02AA">
      <w:pPr>
        <w:jc w:val="both"/>
        <w:rPr>
          <w:szCs w:val="22"/>
          <w:lang w:val="et-EE"/>
        </w:rPr>
      </w:pPr>
      <w:r w:rsidRPr="00034A6C">
        <w:rPr>
          <w:szCs w:val="22"/>
          <w:lang w:val="et-EE"/>
        </w:rPr>
        <w:t xml:space="preserve">Siin on samm-sammuline nimekiri, et aidata esmakordsel läbiviijal efektiivselt üritust organiseerida. Kasuta seda kui suunavat planeerijat, aga pea meeles, et sa võid teha muudatusi olenevalt sellest, kuidas sa mõtled üritust läbi viia. </w:t>
      </w:r>
    </w:p>
    <w:tbl>
      <w:tblPr>
        <w:tblW w:w="9360" w:type="dxa"/>
        <w:tblCellMar>
          <w:top w:w="43" w:type="dxa"/>
          <w:left w:w="115" w:type="dxa"/>
          <w:right w:w="115" w:type="dxa"/>
        </w:tblCellMar>
        <w:tblLook w:val="04A0" w:firstRow="1" w:lastRow="0" w:firstColumn="1" w:lastColumn="0" w:noHBand="0" w:noVBand="1"/>
      </w:tblPr>
      <w:tblGrid>
        <w:gridCol w:w="1560"/>
        <w:gridCol w:w="2415"/>
        <w:gridCol w:w="5994"/>
      </w:tblGrid>
      <w:tr w:rsidR="00034A6C" w:rsidRPr="00034A6C" w14:paraId="36BAA138" w14:textId="77777777" w:rsidTr="00001C14">
        <w:trPr>
          <w:trHeight w:val="300"/>
        </w:trPr>
        <w:tc>
          <w:tcPr>
            <w:tcW w:w="1560" w:type="dxa"/>
            <w:tcBorders>
              <w:left w:val="nil"/>
              <w:bottom w:val="single" w:sz="4" w:space="0" w:color="auto"/>
              <w:right w:val="nil"/>
            </w:tcBorders>
            <w:noWrap/>
            <w:vAlign w:val="center"/>
            <w:hideMark/>
          </w:tcPr>
          <w:p w14:paraId="29E32D79" w14:textId="77777777" w:rsidR="00034A6C" w:rsidRPr="00034A6C" w:rsidRDefault="00034A6C" w:rsidP="00AA02AA">
            <w:pPr>
              <w:jc w:val="both"/>
              <w:rPr>
                <w:rFonts w:eastAsia="Times New Roman" w:cs="Times New Roman"/>
                <w:bCs/>
                <w:color w:val="4472C4" w:themeColor="accent1"/>
                <w:szCs w:val="22"/>
                <w:lang w:val="et-EE" w:eastAsia="en-GB"/>
              </w:rPr>
            </w:pPr>
            <w:r w:rsidRPr="00034A6C">
              <w:rPr>
                <w:rFonts w:eastAsia="Times New Roman" w:cs="Times New Roman"/>
                <w:bCs/>
                <w:color w:val="4472C4" w:themeColor="accent1"/>
                <w:szCs w:val="22"/>
                <w:lang w:val="et-EE" w:eastAsia="en-GB"/>
              </w:rPr>
              <w:t>√ Tehtud?</w:t>
            </w:r>
          </w:p>
        </w:tc>
        <w:tc>
          <w:tcPr>
            <w:tcW w:w="2415" w:type="dxa"/>
            <w:tcBorders>
              <w:left w:val="nil"/>
              <w:bottom w:val="single" w:sz="4" w:space="0" w:color="auto"/>
              <w:right w:val="nil"/>
            </w:tcBorders>
            <w:noWrap/>
            <w:vAlign w:val="center"/>
            <w:hideMark/>
          </w:tcPr>
          <w:p w14:paraId="0B543687" w14:textId="77777777" w:rsidR="00034A6C" w:rsidRPr="00034A6C" w:rsidRDefault="00034A6C" w:rsidP="00AA02AA">
            <w:pPr>
              <w:jc w:val="both"/>
              <w:rPr>
                <w:rFonts w:eastAsia="Times New Roman" w:cs="Times New Roman"/>
                <w:bCs/>
                <w:color w:val="4472C4" w:themeColor="accent1"/>
                <w:szCs w:val="22"/>
                <w:lang w:val="et-EE" w:eastAsia="en-GB"/>
              </w:rPr>
            </w:pPr>
            <w:r w:rsidRPr="00034A6C">
              <w:rPr>
                <w:rFonts w:eastAsia="Times New Roman" w:cs="Times New Roman"/>
                <w:bCs/>
                <w:color w:val="4472C4" w:themeColor="accent1"/>
                <w:szCs w:val="22"/>
                <w:lang w:val="et-EE" w:eastAsia="en-GB"/>
              </w:rPr>
              <w:t>Pakutud ajakava</w:t>
            </w:r>
          </w:p>
        </w:tc>
        <w:tc>
          <w:tcPr>
            <w:tcW w:w="5385" w:type="dxa"/>
            <w:tcBorders>
              <w:left w:val="nil"/>
              <w:bottom w:val="single" w:sz="4" w:space="0" w:color="auto"/>
              <w:right w:val="nil"/>
            </w:tcBorders>
            <w:vAlign w:val="center"/>
            <w:hideMark/>
          </w:tcPr>
          <w:p w14:paraId="38BC9C08" w14:textId="77777777" w:rsidR="00034A6C" w:rsidRPr="00034A6C" w:rsidRDefault="00034A6C" w:rsidP="00AA02AA">
            <w:pPr>
              <w:jc w:val="both"/>
              <w:rPr>
                <w:rFonts w:eastAsia="Times New Roman" w:cs="Times New Roman"/>
                <w:bCs/>
                <w:color w:val="4472C4" w:themeColor="accent1"/>
                <w:szCs w:val="22"/>
                <w:lang w:val="et-EE" w:eastAsia="en-GB"/>
              </w:rPr>
            </w:pPr>
            <w:r w:rsidRPr="00034A6C">
              <w:rPr>
                <w:rFonts w:eastAsia="Times New Roman" w:cs="Times New Roman"/>
                <w:bCs/>
                <w:color w:val="4472C4" w:themeColor="accent1"/>
                <w:szCs w:val="22"/>
                <w:lang w:val="et-EE" w:eastAsia="en-GB"/>
              </w:rPr>
              <w:t>Ülesanded</w:t>
            </w:r>
          </w:p>
        </w:tc>
      </w:tr>
      <w:tr w:rsidR="00034A6C" w:rsidRPr="00034A6C" w14:paraId="2D31D1EB" w14:textId="77777777" w:rsidTr="00001C14">
        <w:trPr>
          <w:trHeight w:val="600"/>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30C7B1AB" w14:textId="77777777" w:rsidR="00034A6C" w:rsidRPr="00034A6C" w:rsidRDefault="00034A6C" w:rsidP="00AA02AA">
            <w:pPr>
              <w:jc w:val="both"/>
              <w:rPr>
                <w:rFonts w:eastAsia="Times New Roman" w:cs="Times New Roman"/>
                <w:color w:val="000000"/>
                <w:szCs w:val="22"/>
                <w:lang w:val="et-EE" w:eastAsia="en-GB"/>
              </w:rPr>
            </w:pPr>
          </w:p>
        </w:tc>
        <w:tc>
          <w:tcPr>
            <w:tcW w:w="2415" w:type="dxa"/>
            <w:tcBorders>
              <w:top w:val="single" w:sz="4" w:space="0" w:color="auto"/>
              <w:left w:val="single" w:sz="4" w:space="0" w:color="auto"/>
              <w:bottom w:val="single" w:sz="4" w:space="0" w:color="auto"/>
              <w:right w:val="single" w:sz="4" w:space="0" w:color="auto"/>
            </w:tcBorders>
            <w:noWrap/>
            <w:vAlign w:val="center"/>
            <w:hideMark/>
          </w:tcPr>
          <w:p w14:paraId="77F7BC2B" w14:textId="77777777" w:rsidR="00034A6C" w:rsidRPr="00034A6C" w:rsidRDefault="00034A6C" w:rsidP="00AA02AA">
            <w:pPr>
              <w:jc w:val="both"/>
              <w:rPr>
                <w:rFonts w:eastAsia="Times New Roman" w:cs="Times New Roman"/>
                <w:color w:val="000000"/>
                <w:szCs w:val="22"/>
                <w:lang w:val="et-EE" w:eastAsia="en-GB"/>
              </w:rPr>
            </w:pPr>
            <w:r w:rsidRPr="00034A6C">
              <w:rPr>
                <w:rFonts w:eastAsia="Times New Roman" w:cs="Times New Roman"/>
                <w:color w:val="000000"/>
                <w:szCs w:val="22"/>
                <w:lang w:val="et-EE" w:eastAsia="en-GB"/>
              </w:rPr>
              <w:t>1.kokkusaamine ürituse planeerimiseks</w:t>
            </w:r>
          </w:p>
        </w:tc>
        <w:tc>
          <w:tcPr>
            <w:tcW w:w="5385" w:type="dxa"/>
            <w:tcBorders>
              <w:top w:val="single" w:sz="4" w:space="0" w:color="auto"/>
              <w:left w:val="single" w:sz="4" w:space="0" w:color="auto"/>
              <w:bottom w:val="single" w:sz="4" w:space="0" w:color="auto"/>
              <w:right w:val="single" w:sz="4" w:space="0" w:color="auto"/>
            </w:tcBorders>
            <w:vAlign w:val="center"/>
            <w:hideMark/>
          </w:tcPr>
          <w:p w14:paraId="75FAAFA9" w14:textId="77777777" w:rsidR="00034A6C" w:rsidRPr="00034A6C" w:rsidRDefault="00034A6C" w:rsidP="00AA02AA">
            <w:pPr>
              <w:jc w:val="both"/>
              <w:rPr>
                <w:rFonts w:eastAsia="Times New Roman" w:cs="Times New Roman"/>
                <w:color w:val="000000"/>
                <w:szCs w:val="22"/>
                <w:lang w:val="et-EE" w:eastAsia="en-GB"/>
              </w:rPr>
            </w:pPr>
            <w:r w:rsidRPr="00034A6C">
              <w:rPr>
                <w:rFonts w:eastAsia="Times New Roman" w:cs="Times New Roman"/>
                <w:color w:val="000000"/>
                <w:szCs w:val="22"/>
                <w:lang w:val="et-EE" w:eastAsia="en-GB"/>
              </w:rPr>
              <w:t xml:space="preserve">Märgi üles, mis teisi eesmärke sul võib ürituse organiseerimisel olla ja integreeri need planeerimisse </w:t>
            </w:r>
          </w:p>
        </w:tc>
      </w:tr>
      <w:tr w:rsidR="00034A6C" w:rsidRPr="00034A6C" w14:paraId="6F62FEB5" w14:textId="77777777" w:rsidTr="00001C14">
        <w:trPr>
          <w:trHeight w:val="600"/>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6B4EF105" w14:textId="77777777" w:rsidR="00034A6C" w:rsidRPr="00034A6C" w:rsidRDefault="00034A6C" w:rsidP="00AA02AA">
            <w:pPr>
              <w:jc w:val="both"/>
              <w:rPr>
                <w:rFonts w:eastAsia="Times New Roman" w:cs="Times New Roman"/>
                <w:color w:val="000000"/>
                <w:szCs w:val="22"/>
                <w:lang w:val="et-EE" w:eastAsia="en-GB"/>
              </w:rPr>
            </w:pPr>
          </w:p>
        </w:tc>
        <w:tc>
          <w:tcPr>
            <w:tcW w:w="2415" w:type="dxa"/>
            <w:tcBorders>
              <w:top w:val="single" w:sz="4" w:space="0" w:color="auto"/>
              <w:left w:val="single" w:sz="4" w:space="0" w:color="auto"/>
              <w:bottom w:val="single" w:sz="4" w:space="0" w:color="auto"/>
              <w:right w:val="single" w:sz="4" w:space="0" w:color="auto"/>
            </w:tcBorders>
            <w:noWrap/>
            <w:vAlign w:val="center"/>
            <w:hideMark/>
          </w:tcPr>
          <w:p w14:paraId="4E81460D" w14:textId="77777777" w:rsidR="00034A6C" w:rsidRPr="00034A6C" w:rsidRDefault="00034A6C" w:rsidP="00AA02AA">
            <w:pPr>
              <w:jc w:val="both"/>
              <w:rPr>
                <w:rFonts w:eastAsia="Times New Roman" w:cs="Times New Roman"/>
                <w:color w:val="000000"/>
                <w:szCs w:val="22"/>
                <w:lang w:val="et-EE" w:eastAsia="en-GB"/>
              </w:rPr>
            </w:pPr>
          </w:p>
        </w:tc>
        <w:tc>
          <w:tcPr>
            <w:tcW w:w="5385" w:type="dxa"/>
            <w:tcBorders>
              <w:top w:val="single" w:sz="4" w:space="0" w:color="auto"/>
              <w:left w:val="single" w:sz="4" w:space="0" w:color="auto"/>
              <w:bottom w:val="single" w:sz="4" w:space="0" w:color="auto"/>
              <w:right w:val="single" w:sz="4" w:space="0" w:color="auto"/>
            </w:tcBorders>
            <w:vAlign w:val="center"/>
            <w:hideMark/>
          </w:tcPr>
          <w:p w14:paraId="506936AA" w14:textId="77777777" w:rsidR="00034A6C" w:rsidRPr="00034A6C" w:rsidRDefault="00034A6C" w:rsidP="00AA02AA">
            <w:pPr>
              <w:jc w:val="both"/>
              <w:rPr>
                <w:rFonts w:eastAsia="Times New Roman" w:cs="Times New Roman"/>
                <w:bCs/>
                <w:color w:val="000000"/>
                <w:szCs w:val="22"/>
                <w:lang w:val="et-EE" w:eastAsia="en-GB"/>
              </w:rPr>
            </w:pPr>
            <w:r w:rsidRPr="00034A6C">
              <w:rPr>
                <w:rFonts w:eastAsia="Times New Roman" w:cs="Times New Roman"/>
                <w:bCs/>
                <w:color w:val="000000"/>
                <w:szCs w:val="22"/>
                <w:lang w:val="et-EE" w:eastAsia="en-GB"/>
              </w:rPr>
              <w:t xml:space="preserve">Tee selgeks oma publik, kellega sa plaanid oma üritust läbi viia </w:t>
            </w:r>
          </w:p>
        </w:tc>
      </w:tr>
      <w:tr w:rsidR="00034A6C" w:rsidRPr="00034A6C" w14:paraId="2D29BF13" w14:textId="77777777" w:rsidTr="00001C14">
        <w:trPr>
          <w:trHeight w:val="300"/>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43D2559F" w14:textId="77777777" w:rsidR="00034A6C" w:rsidRPr="00034A6C" w:rsidRDefault="00034A6C" w:rsidP="00AA02AA">
            <w:pPr>
              <w:jc w:val="both"/>
              <w:rPr>
                <w:rFonts w:eastAsia="Times New Roman" w:cs="Times New Roman"/>
                <w:color w:val="000000"/>
                <w:szCs w:val="22"/>
                <w:lang w:val="et-EE" w:eastAsia="en-GB"/>
              </w:rPr>
            </w:pPr>
          </w:p>
        </w:tc>
        <w:tc>
          <w:tcPr>
            <w:tcW w:w="2415" w:type="dxa"/>
            <w:tcBorders>
              <w:top w:val="single" w:sz="4" w:space="0" w:color="auto"/>
              <w:left w:val="single" w:sz="4" w:space="0" w:color="auto"/>
              <w:bottom w:val="single" w:sz="4" w:space="0" w:color="auto"/>
              <w:right w:val="single" w:sz="4" w:space="0" w:color="auto"/>
            </w:tcBorders>
            <w:noWrap/>
            <w:vAlign w:val="center"/>
            <w:hideMark/>
          </w:tcPr>
          <w:p w14:paraId="772B95F1" w14:textId="77777777" w:rsidR="00034A6C" w:rsidRPr="00034A6C" w:rsidRDefault="00034A6C" w:rsidP="00AA02AA">
            <w:pPr>
              <w:jc w:val="both"/>
              <w:rPr>
                <w:rFonts w:eastAsia="Times New Roman" w:cs="Times New Roman"/>
                <w:color w:val="000000"/>
                <w:szCs w:val="22"/>
                <w:lang w:val="et-EE" w:eastAsia="en-GB"/>
              </w:rPr>
            </w:pPr>
          </w:p>
        </w:tc>
        <w:tc>
          <w:tcPr>
            <w:tcW w:w="5385" w:type="dxa"/>
            <w:tcBorders>
              <w:top w:val="single" w:sz="4" w:space="0" w:color="auto"/>
              <w:left w:val="single" w:sz="4" w:space="0" w:color="auto"/>
              <w:bottom w:val="single" w:sz="4" w:space="0" w:color="auto"/>
              <w:right w:val="single" w:sz="4" w:space="0" w:color="auto"/>
            </w:tcBorders>
            <w:vAlign w:val="center"/>
            <w:hideMark/>
          </w:tcPr>
          <w:p w14:paraId="5E242EF1" w14:textId="2C73E42F" w:rsidR="00034A6C" w:rsidRPr="00034A6C" w:rsidRDefault="00034A6C" w:rsidP="00AA02AA">
            <w:pPr>
              <w:jc w:val="both"/>
              <w:rPr>
                <w:rFonts w:eastAsia="Times New Roman" w:cs="Times New Roman"/>
                <w:bCs/>
                <w:color w:val="000000"/>
                <w:szCs w:val="22"/>
                <w:lang w:val="et-EE" w:eastAsia="en-GB"/>
              </w:rPr>
            </w:pPr>
            <w:r w:rsidRPr="00034A6C">
              <w:rPr>
                <w:rFonts w:eastAsia="Times New Roman" w:cs="Times New Roman"/>
                <w:bCs/>
                <w:color w:val="000000"/>
                <w:szCs w:val="22"/>
                <w:lang w:val="et-EE" w:eastAsia="en-GB"/>
              </w:rPr>
              <w:t>Pane paika kuupäev ja kellaaeg (3-tunnine sessio</w:t>
            </w:r>
            <w:r w:rsidR="00C529F3">
              <w:rPr>
                <w:rFonts w:eastAsia="Times New Roman" w:cs="Times New Roman"/>
                <w:bCs/>
                <w:color w:val="000000"/>
                <w:szCs w:val="22"/>
                <w:lang w:val="et-EE" w:eastAsia="en-GB"/>
              </w:rPr>
              <w:t>o</w:t>
            </w:r>
            <w:r w:rsidRPr="00034A6C">
              <w:rPr>
                <w:rFonts w:eastAsia="Times New Roman" w:cs="Times New Roman"/>
                <w:bCs/>
                <w:color w:val="000000"/>
                <w:szCs w:val="22"/>
                <w:lang w:val="et-EE" w:eastAsia="en-GB"/>
              </w:rPr>
              <w:t>n on esimeseks korraks piisav)</w:t>
            </w:r>
          </w:p>
        </w:tc>
      </w:tr>
      <w:tr w:rsidR="00034A6C" w:rsidRPr="00034A6C" w14:paraId="1EE4A46C" w14:textId="77777777" w:rsidTr="00001C14">
        <w:trPr>
          <w:trHeight w:val="600"/>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3594087B" w14:textId="77777777" w:rsidR="00034A6C" w:rsidRPr="00034A6C" w:rsidRDefault="00034A6C" w:rsidP="00AA02AA">
            <w:pPr>
              <w:jc w:val="both"/>
              <w:rPr>
                <w:rFonts w:eastAsia="Times New Roman" w:cs="Times New Roman"/>
                <w:color w:val="000000"/>
                <w:szCs w:val="22"/>
                <w:lang w:val="et-EE" w:eastAsia="en-GB"/>
              </w:rPr>
            </w:pPr>
          </w:p>
        </w:tc>
        <w:tc>
          <w:tcPr>
            <w:tcW w:w="2415" w:type="dxa"/>
            <w:tcBorders>
              <w:top w:val="single" w:sz="4" w:space="0" w:color="auto"/>
              <w:left w:val="single" w:sz="4" w:space="0" w:color="auto"/>
              <w:bottom w:val="single" w:sz="4" w:space="0" w:color="auto"/>
              <w:right w:val="single" w:sz="4" w:space="0" w:color="auto"/>
            </w:tcBorders>
            <w:noWrap/>
            <w:vAlign w:val="center"/>
            <w:hideMark/>
          </w:tcPr>
          <w:p w14:paraId="0B162297" w14:textId="77777777" w:rsidR="00034A6C" w:rsidRPr="00034A6C" w:rsidRDefault="00034A6C" w:rsidP="00AA02AA">
            <w:pPr>
              <w:jc w:val="both"/>
              <w:rPr>
                <w:rFonts w:eastAsia="Times New Roman" w:cs="Times New Roman"/>
                <w:color w:val="000000"/>
                <w:szCs w:val="22"/>
                <w:lang w:val="et-EE" w:eastAsia="en-GB"/>
              </w:rPr>
            </w:pPr>
          </w:p>
        </w:tc>
        <w:tc>
          <w:tcPr>
            <w:tcW w:w="5385" w:type="dxa"/>
            <w:tcBorders>
              <w:top w:val="single" w:sz="4" w:space="0" w:color="auto"/>
              <w:left w:val="single" w:sz="4" w:space="0" w:color="auto"/>
              <w:bottom w:val="single" w:sz="4" w:space="0" w:color="auto"/>
              <w:right w:val="single" w:sz="4" w:space="0" w:color="auto"/>
            </w:tcBorders>
            <w:vAlign w:val="center"/>
            <w:hideMark/>
          </w:tcPr>
          <w:p w14:paraId="6B39AE67" w14:textId="77777777" w:rsidR="00034A6C" w:rsidRPr="00034A6C" w:rsidRDefault="00034A6C" w:rsidP="00AA02AA">
            <w:pPr>
              <w:jc w:val="both"/>
              <w:rPr>
                <w:rFonts w:eastAsia="Times New Roman" w:cs="Times New Roman"/>
                <w:color w:val="000000"/>
                <w:szCs w:val="22"/>
                <w:lang w:val="et-EE" w:eastAsia="en-GB"/>
              </w:rPr>
            </w:pPr>
            <w:r w:rsidRPr="00034A6C">
              <w:rPr>
                <w:rFonts w:eastAsia="Times New Roman" w:cs="Times New Roman"/>
                <w:color w:val="000000"/>
                <w:szCs w:val="22"/>
                <w:lang w:val="et-EE" w:eastAsia="en-GB"/>
              </w:rPr>
              <w:t xml:space="preserve">Tee nimekiri, mida sul on vaja, nt. abiline, abi läbi internet Climate Interactive tiimi poolt jne. </w:t>
            </w:r>
          </w:p>
        </w:tc>
      </w:tr>
      <w:tr w:rsidR="00034A6C" w:rsidRPr="00034A6C" w14:paraId="5C4158CE" w14:textId="77777777" w:rsidTr="00001C14">
        <w:trPr>
          <w:trHeight w:val="300"/>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44849894" w14:textId="77777777" w:rsidR="00034A6C" w:rsidRPr="00034A6C" w:rsidRDefault="00034A6C" w:rsidP="00AA02AA">
            <w:pPr>
              <w:jc w:val="both"/>
              <w:rPr>
                <w:rFonts w:eastAsia="Times New Roman" w:cs="Times New Roman"/>
                <w:color w:val="000000"/>
                <w:szCs w:val="22"/>
                <w:lang w:val="et-EE" w:eastAsia="en-GB"/>
              </w:rPr>
            </w:pPr>
          </w:p>
        </w:tc>
        <w:tc>
          <w:tcPr>
            <w:tcW w:w="2415" w:type="dxa"/>
            <w:tcBorders>
              <w:top w:val="single" w:sz="4" w:space="0" w:color="auto"/>
              <w:left w:val="single" w:sz="4" w:space="0" w:color="auto"/>
              <w:bottom w:val="single" w:sz="4" w:space="0" w:color="auto"/>
              <w:right w:val="single" w:sz="4" w:space="0" w:color="auto"/>
            </w:tcBorders>
            <w:noWrap/>
            <w:vAlign w:val="center"/>
            <w:hideMark/>
          </w:tcPr>
          <w:p w14:paraId="2DDE3B56" w14:textId="77777777" w:rsidR="00034A6C" w:rsidRPr="00034A6C" w:rsidRDefault="00034A6C" w:rsidP="00AA02AA">
            <w:pPr>
              <w:jc w:val="both"/>
              <w:rPr>
                <w:rFonts w:eastAsia="Times New Roman" w:cs="Times New Roman"/>
                <w:color w:val="000000"/>
                <w:szCs w:val="22"/>
                <w:lang w:val="et-EE" w:eastAsia="en-GB"/>
              </w:rPr>
            </w:pPr>
          </w:p>
        </w:tc>
        <w:tc>
          <w:tcPr>
            <w:tcW w:w="5385" w:type="dxa"/>
            <w:tcBorders>
              <w:top w:val="single" w:sz="4" w:space="0" w:color="auto"/>
              <w:left w:val="single" w:sz="4" w:space="0" w:color="auto"/>
              <w:bottom w:val="single" w:sz="4" w:space="0" w:color="auto"/>
              <w:right w:val="single" w:sz="4" w:space="0" w:color="auto"/>
            </w:tcBorders>
            <w:vAlign w:val="center"/>
            <w:hideMark/>
          </w:tcPr>
          <w:p w14:paraId="4197165A" w14:textId="77777777" w:rsidR="00034A6C" w:rsidRPr="00034A6C" w:rsidRDefault="00034A6C" w:rsidP="00AA02AA">
            <w:pPr>
              <w:jc w:val="both"/>
              <w:rPr>
                <w:rFonts w:eastAsia="Times New Roman" w:cs="Times New Roman"/>
                <w:bCs/>
                <w:color w:val="000000"/>
                <w:szCs w:val="22"/>
                <w:lang w:val="et-EE" w:eastAsia="en-GB"/>
              </w:rPr>
            </w:pPr>
            <w:r w:rsidRPr="00034A6C">
              <w:rPr>
                <w:rFonts w:eastAsia="Times New Roman" w:cs="Times New Roman"/>
                <w:bCs/>
                <w:color w:val="000000"/>
                <w:szCs w:val="22"/>
                <w:lang w:val="et-EE" w:eastAsia="en-GB"/>
              </w:rPr>
              <w:t xml:space="preserve">Tee kindlaks ruum ja vajaminevad asjad, nt. missugune ruum on, kas selle eest peab maksma, kas nad pakuvad snäkke jne. </w:t>
            </w:r>
          </w:p>
        </w:tc>
      </w:tr>
      <w:tr w:rsidR="00034A6C" w:rsidRPr="00034A6C" w14:paraId="621D6594" w14:textId="77777777" w:rsidTr="00001C14">
        <w:trPr>
          <w:trHeight w:val="300"/>
        </w:trPr>
        <w:tc>
          <w:tcPr>
            <w:tcW w:w="1560" w:type="dxa"/>
            <w:tcBorders>
              <w:top w:val="single" w:sz="4" w:space="0" w:color="auto"/>
              <w:left w:val="single" w:sz="4" w:space="0" w:color="auto"/>
              <w:bottom w:val="single" w:sz="4" w:space="0" w:color="auto"/>
              <w:right w:val="single" w:sz="4" w:space="0" w:color="auto"/>
            </w:tcBorders>
            <w:noWrap/>
            <w:vAlign w:val="center"/>
          </w:tcPr>
          <w:p w14:paraId="51F8B612" w14:textId="77777777" w:rsidR="00034A6C" w:rsidRPr="00034A6C" w:rsidRDefault="00034A6C" w:rsidP="00AA02AA">
            <w:pPr>
              <w:jc w:val="both"/>
              <w:rPr>
                <w:rFonts w:eastAsia="Times New Roman" w:cs="Times New Roman"/>
                <w:color w:val="000000"/>
                <w:szCs w:val="22"/>
                <w:lang w:val="et-EE" w:eastAsia="en-GB"/>
              </w:rPr>
            </w:pPr>
          </w:p>
        </w:tc>
        <w:tc>
          <w:tcPr>
            <w:tcW w:w="2415" w:type="dxa"/>
            <w:tcBorders>
              <w:top w:val="single" w:sz="4" w:space="0" w:color="auto"/>
              <w:left w:val="single" w:sz="4" w:space="0" w:color="auto"/>
              <w:bottom w:val="single" w:sz="4" w:space="0" w:color="auto"/>
              <w:right w:val="single" w:sz="4" w:space="0" w:color="auto"/>
            </w:tcBorders>
            <w:noWrap/>
            <w:vAlign w:val="center"/>
          </w:tcPr>
          <w:p w14:paraId="4D6DA535" w14:textId="77777777" w:rsidR="00034A6C" w:rsidRPr="00034A6C" w:rsidRDefault="00034A6C" w:rsidP="00AA02AA">
            <w:pPr>
              <w:jc w:val="both"/>
              <w:rPr>
                <w:rFonts w:eastAsia="Times New Roman" w:cs="Times New Roman"/>
                <w:color w:val="000000"/>
                <w:szCs w:val="22"/>
                <w:lang w:val="et-EE" w:eastAsia="en-GB"/>
              </w:rPr>
            </w:pPr>
          </w:p>
        </w:tc>
        <w:tc>
          <w:tcPr>
            <w:tcW w:w="5385" w:type="dxa"/>
            <w:tcBorders>
              <w:top w:val="single" w:sz="4" w:space="0" w:color="auto"/>
              <w:left w:val="single" w:sz="4" w:space="0" w:color="auto"/>
              <w:bottom w:val="single" w:sz="4" w:space="0" w:color="auto"/>
              <w:right w:val="single" w:sz="4" w:space="0" w:color="auto"/>
            </w:tcBorders>
            <w:vAlign w:val="center"/>
          </w:tcPr>
          <w:p w14:paraId="0267C5D6" w14:textId="77777777" w:rsidR="00034A6C" w:rsidRPr="00034A6C" w:rsidRDefault="00034A6C" w:rsidP="00AA02AA">
            <w:pPr>
              <w:jc w:val="both"/>
              <w:rPr>
                <w:rFonts w:eastAsia="Times New Roman" w:cs="Times New Roman"/>
                <w:bCs/>
                <w:color w:val="000000"/>
                <w:szCs w:val="22"/>
                <w:lang w:val="et-EE" w:eastAsia="en-GB"/>
              </w:rPr>
            </w:pPr>
            <w:r w:rsidRPr="00034A6C">
              <w:rPr>
                <w:rFonts w:eastAsia="Times New Roman" w:cs="Times New Roman"/>
                <w:bCs/>
                <w:color w:val="000000"/>
                <w:szCs w:val="22"/>
                <w:lang w:val="et-EE" w:eastAsia="en-GB"/>
              </w:rPr>
              <w:t xml:space="preserve">Registreeri oma üritus </w:t>
            </w:r>
            <w:hyperlink r:id="rId58" w:history="1">
              <w:r w:rsidRPr="00034A6C">
                <w:rPr>
                  <w:rStyle w:val="Hyperlink"/>
                  <w:rFonts w:eastAsia="Times New Roman" w:cs="Times New Roman"/>
                  <w:bCs/>
                  <w:szCs w:val="22"/>
                  <w:lang w:val="et-EE" w:eastAsia="en-GB"/>
                </w:rPr>
                <w:t>https://www.climateinteractive.org/programs/world-climate/register-event/</w:t>
              </w:r>
            </w:hyperlink>
            <w:r w:rsidRPr="00034A6C">
              <w:rPr>
                <w:rFonts w:eastAsia="Times New Roman" w:cs="Times New Roman"/>
                <w:bCs/>
                <w:color w:val="000000"/>
                <w:szCs w:val="22"/>
                <w:lang w:val="et-EE" w:eastAsia="en-GB"/>
              </w:rPr>
              <w:t xml:space="preserve"> ja saada e-kiri Climate Interactive’ile </w:t>
            </w:r>
            <w:hyperlink r:id="rId59" w:history="1">
              <w:r w:rsidRPr="00034A6C">
                <w:rPr>
                  <w:rStyle w:val="Hyperlink"/>
                  <w:rFonts w:eastAsia="Times New Roman" w:cs="Times New Roman"/>
                  <w:bCs/>
                  <w:szCs w:val="22"/>
                  <w:lang w:val="et-EE" w:eastAsia="en-GB"/>
                </w:rPr>
                <w:t>info@climateinteractive.org</w:t>
              </w:r>
            </w:hyperlink>
            <w:r w:rsidRPr="00034A6C">
              <w:rPr>
                <w:color w:val="000000"/>
                <w:lang w:val="et-EE"/>
              </w:rPr>
              <w:t>, kui sul on vaja abi</w:t>
            </w:r>
          </w:p>
        </w:tc>
      </w:tr>
      <w:tr w:rsidR="00034A6C" w:rsidRPr="00034A6C" w14:paraId="3835AD7F" w14:textId="77777777" w:rsidTr="00001C14">
        <w:trPr>
          <w:trHeight w:val="600"/>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1CCEB982" w14:textId="77777777" w:rsidR="00034A6C" w:rsidRPr="00034A6C" w:rsidRDefault="00034A6C" w:rsidP="00AA02AA">
            <w:pPr>
              <w:jc w:val="both"/>
              <w:rPr>
                <w:rFonts w:eastAsia="Times New Roman" w:cs="Times New Roman"/>
                <w:color w:val="000000"/>
                <w:szCs w:val="22"/>
                <w:lang w:val="et-EE" w:eastAsia="en-GB"/>
              </w:rPr>
            </w:pPr>
          </w:p>
        </w:tc>
        <w:tc>
          <w:tcPr>
            <w:tcW w:w="2415" w:type="dxa"/>
            <w:tcBorders>
              <w:top w:val="single" w:sz="4" w:space="0" w:color="auto"/>
              <w:left w:val="single" w:sz="4" w:space="0" w:color="auto"/>
              <w:bottom w:val="single" w:sz="4" w:space="0" w:color="auto"/>
              <w:right w:val="single" w:sz="4" w:space="0" w:color="auto"/>
            </w:tcBorders>
            <w:noWrap/>
            <w:vAlign w:val="center"/>
            <w:hideMark/>
          </w:tcPr>
          <w:p w14:paraId="41AF796F" w14:textId="77777777" w:rsidR="00034A6C" w:rsidRPr="00034A6C" w:rsidRDefault="00034A6C" w:rsidP="00AA02AA">
            <w:pPr>
              <w:jc w:val="both"/>
              <w:rPr>
                <w:rFonts w:eastAsia="Times New Roman" w:cs="Times New Roman"/>
                <w:color w:val="000000"/>
                <w:szCs w:val="22"/>
                <w:lang w:val="et-EE" w:eastAsia="en-GB"/>
              </w:rPr>
            </w:pPr>
            <w:r w:rsidRPr="00034A6C">
              <w:rPr>
                <w:rFonts w:eastAsia="Times New Roman" w:cs="Times New Roman"/>
                <w:color w:val="000000"/>
                <w:szCs w:val="22"/>
                <w:lang w:val="et-EE" w:eastAsia="en-GB"/>
              </w:rPr>
              <w:t>2-5 nädalat ürituseni</w:t>
            </w:r>
          </w:p>
        </w:tc>
        <w:tc>
          <w:tcPr>
            <w:tcW w:w="5385" w:type="dxa"/>
            <w:tcBorders>
              <w:top w:val="single" w:sz="4" w:space="0" w:color="auto"/>
              <w:left w:val="single" w:sz="4" w:space="0" w:color="auto"/>
              <w:bottom w:val="single" w:sz="4" w:space="0" w:color="auto"/>
              <w:right w:val="single" w:sz="4" w:space="0" w:color="auto"/>
            </w:tcBorders>
            <w:vAlign w:val="center"/>
            <w:hideMark/>
          </w:tcPr>
          <w:p w14:paraId="03D25C90" w14:textId="77777777" w:rsidR="00034A6C" w:rsidRPr="00034A6C" w:rsidRDefault="00034A6C" w:rsidP="00AA02AA">
            <w:pPr>
              <w:jc w:val="both"/>
              <w:rPr>
                <w:rFonts w:eastAsia="Times New Roman" w:cs="Times New Roman"/>
                <w:bCs/>
                <w:color w:val="000000"/>
                <w:szCs w:val="22"/>
                <w:lang w:val="et-EE" w:eastAsia="en-GB"/>
              </w:rPr>
            </w:pPr>
            <w:r w:rsidRPr="00034A6C">
              <w:rPr>
                <w:rFonts w:eastAsia="Times New Roman" w:cs="Times New Roman"/>
                <w:bCs/>
                <w:color w:val="000000"/>
                <w:szCs w:val="22"/>
                <w:lang w:val="et-EE" w:eastAsia="en-GB"/>
              </w:rPr>
              <w:t xml:space="preserve">Lae alla World Climate slaidid ja muuda enda publikule sobivaks </w:t>
            </w:r>
          </w:p>
        </w:tc>
      </w:tr>
      <w:tr w:rsidR="00034A6C" w:rsidRPr="00034A6C" w14:paraId="40FE917D" w14:textId="77777777" w:rsidTr="00001C14">
        <w:trPr>
          <w:trHeight w:val="600"/>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7E4DA8EA" w14:textId="77777777" w:rsidR="00034A6C" w:rsidRPr="00034A6C" w:rsidRDefault="00034A6C" w:rsidP="00AA02AA">
            <w:pPr>
              <w:jc w:val="both"/>
              <w:rPr>
                <w:rFonts w:eastAsia="Times New Roman" w:cs="Times New Roman"/>
                <w:color w:val="000000"/>
                <w:szCs w:val="22"/>
                <w:lang w:val="et-EE" w:eastAsia="en-GB"/>
              </w:rPr>
            </w:pPr>
          </w:p>
        </w:tc>
        <w:tc>
          <w:tcPr>
            <w:tcW w:w="2415" w:type="dxa"/>
            <w:tcBorders>
              <w:top w:val="single" w:sz="4" w:space="0" w:color="auto"/>
              <w:left w:val="single" w:sz="4" w:space="0" w:color="auto"/>
              <w:bottom w:val="single" w:sz="4" w:space="0" w:color="auto"/>
              <w:right w:val="single" w:sz="4" w:space="0" w:color="auto"/>
            </w:tcBorders>
            <w:noWrap/>
            <w:vAlign w:val="center"/>
            <w:hideMark/>
          </w:tcPr>
          <w:p w14:paraId="045619AA" w14:textId="77777777" w:rsidR="00034A6C" w:rsidRPr="00034A6C" w:rsidRDefault="00034A6C" w:rsidP="00AA02AA">
            <w:pPr>
              <w:jc w:val="both"/>
              <w:rPr>
                <w:rFonts w:eastAsia="Times New Roman" w:cs="Times New Roman"/>
                <w:color w:val="000000"/>
                <w:szCs w:val="22"/>
                <w:lang w:val="et-EE" w:eastAsia="en-GB"/>
              </w:rPr>
            </w:pPr>
          </w:p>
        </w:tc>
        <w:tc>
          <w:tcPr>
            <w:tcW w:w="5385" w:type="dxa"/>
            <w:tcBorders>
              <w:top w:val="single" w:sz="4" w:space="0" w:color="auto"/>
              <w:left w:val="single" w:sz="4" w:space="0" w:color="auto"/>
              <w:bottom w:val="single" w:sz="4" w:space="0" w:color="auto"/>
              <w:right w:val="single" w:sz="4" w:space="0" w:color="auto"/>
            </w:tcBorders>
            <w:vAlign w:val="center"/>
            <w:hideMark/>
          </w:tcPr>
          <w:p w14:paraId="76233D96" w14:textId="77777777" w:rsidR="00034A6C" w:rsidRPr="00034A6C" w:rsidRDefault="00034A6C" w:rsidP="00AA02AA">
            <w:pPr>
              <w:jc w:val="both"/>
              <w:rPr>
                <w:rFonts w:eastAsia="Times New Roman" w:cs="Times New Roman"/>
                <w:bCs/>
                <w:color w:val="000000"/>
                <w:szCs w:val="22"/>
                <w:lang w:val="et-EE" w:eastAsia="en-GB"/>
              </w:rPr>
            </w:pPr>
            <w:r w:rsidRPr="00034A6C">
              <w:rPr>
                <w:rFonts w:eastAsia="Times New Roman" w:cs="Times New Roman"/>
                <w:bCs/>
                <w:color w:val="000000"/>
                <w:szCs w:val="22"/>
                <w:lang w:val="et-EE" w:eastAsia="en-GB"/>
              </w:rPr>
              <w:t xml:space="preserve">Kui sa plaanid üritust reklaamida, siis tee valmis plakat või lae alla standard ürituse plakat meie veebilehelt ning muuda endale sobivaks. Lisa partnerite logod. </w:t>
            </w:r>
          </w:p>
        </w:tc>
      </w:tr>
      <w:tr w:rsidR="00034A6C" w:rsidRPr="00034A6C" w14:paraId="58A82DD1" w14:textId="77777777" w:rsidTr="00001C14">
        <w:trPr>
          <w:trHeight w:val="600"/>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012034C4" w14:textId="77777777" w:rsidR="00034A6C" w:rsidRPr="00034A6C" w:rsidRDefault="00034A6C" w:rsidP="00AA02AA">
            <w:pPr>
              <w:jc w:val="both"/>
              <w:rPr>
                <w:rFonts w:eastAsia="Times New Roman" w:cs="Times New Roman"/>
                <w:color w:val="000000"/>
                <w:szCs w:val="22"/>
                <w:lang w:val="et-EE" w:eastAsia="en-GB"/>
              </w:rPr>
            </w:pPr>
          </w:p>
        </w:tc>
        <w:tc>
          <w:tcPr>
            <w:tcW w:w="2415" w:type="dxa"/>
            <w:tcBorders>
              <w:top w:val="single" w:sz="4" w:space="0" w:color="auto"/>
              <w:left w:val="single" w:sz="4" w:space="0" w:color="auto"/>
              <w:bottom w:val="single" w:sz="4" w:space="0" w:color="auto"/>
              <w:right w:val="single" w:sz="4" w:space="0" w:color="auto"/>
            </w:tcBorders>
            <w:noWrap/>
            <w:vAlign w:val="center"/>
            <w:hideMark/>
          </w:tcPr>
          <w:p w14:paraId="4B94FA33" w14:textId="77777777" w:rsidR="00034A6C" w:rsidRPr="00034A6C" w:rsidRDefault="00034A6C" w:rsidP="00AA02AA">
            <w:pPr>
              <w:jc w:val="both"/>
              <w:rPr>
                <w:rFonts w:eastAsia="Times New Roman" w:cs="Times New Roman"/>
                <w:color w:val="000000"/>
                <w:szCs w:val="22"/>
                <w:lang w:val="et-EE" w:eastAsia="en-GB"/>
              </w:rPr>
            </w:pPr>
          </w:p>
        </w:tc>
        <w:tc>
          <w:tcPr>
            <w:tcW w:w="5385" w:type="dxa"/>
            <w:tcBorders>
              <w:top w:val="single" w:sz="4" w:space="0" w:color="auto"/>
              <w:left w:val="single" w:sz="4" w:space="0" w:color="auto"/>
              <w:bottom w:val="single" w:sz="4" w:space="0" w:color="auto"/>
              <w:right w:val="single" w:sz="4" w:space="0" w:color="auto"/>
            </w:tcBorders>
            <w:vAlign w:val="center"/>
            <w:hideMark/>
          </w:tcPr>
          <w:p w14:paraId="2D4F5CCF" w14:textId="77777777" w:rsidR="00034A6C" w:rsidRPr="00034A6C" w:rsidRDefault="00034A6C" w:rsidP="00AA02AA">
            <w:pPr>
              <w:jc w:val="both"/>
              <w:rPr>
                <w:rFonts w:eastAsia="Times New Roman" w:cs="Times New Roman"/>
                <w:bCs/>
                <w:color w:val="000000"/>
                <w:szCs w:val="22"/>
                <w:lang w:val="et-EE" w:eastAsia="en-GB"/>
              </w:rPr>
            </w:pPr>
            <w:r w:rsidRPr="00034A6C">
              <w:rPr>
                <w:rFonts w:eastAsia="Times New Roman" w:cs="Times New Roman"/>
                <w:bCs/>
                <w:color w:val="000000"/>
                <w:szCs w:val="22"/>
                <w:lang w:val="et-EE" w:eastAsia="en-GB"/>
              </w:rPr>
              <w:t xml:space="preserve">Avalda üritus. Climate Interactive saab aidata ürituse jagamisega, kui sa saadad informatsiooni </w:t>
            </w:r>
            <w:hyperlink r:id="rId60" w:history="1">
              <w:r w:rsidRPr="00034A6C">
                <w:rPr>
                  <w:rStyle w:val="Hyperlink"/>
                  <w:rFonts w:eastAsia="Times New Roman" w:cs="Times New Roman"/>
                  <w:bCs/>
                  <w:szCs w:val="22"/>
                  <w:lang w:val="et-EE" w:eastAsia="en-GB"/>
                </w:rPr>
                <w:t>info@climateinteractive.org</w:t>
              </w:r>
            </w:hyperlink>
            <w:r w:rsidRPr="00034A6C">
              <w:rPr>
                <w:rFonts w:eastAsia="Times New Roman" w:cs="Times New Roman"/>
                <w:bCs/>
                <w:color w:val="000000"/>
                <w:szCs w:val="22"/>
                <w:lang w:val="et-EE" w:eastAsia="en-GB"/>
              </w:rPr>
              <w:t xml:space="preserve"> või läbi Twitteri @worldclimate või </w:t>
            </w:r>
            <w:r w:rsidRPr="00034A6C">
              <w:rPr>
                <w:rFonts w:eastAsia="Times New Roman" w:cs="Times New Roman"/>
                <w:bCs/>
                <w:i/>
                <w:iCs/>
                <w:color w:val="000000"/>
                <w:szCs w:val="22"/>
                <w:lang w:val="et-EE" w:eastAsia="en-GB"/>
              </w:rPr>
              <w:t>hashtag</w:t>
            </w:r>
            <w:r w:rsidRPr="00034A6C">
              <w:rPr>
                <w:rFonts w:eastAsia="Times New Roman" w:cs="Times New Roman"/>
                <w:bCs/>
                <w:color w:val="000000"/>
                <w:szCs w:val="22"/>
                <w:lang w:val="et-EE" w:eastAsia="en-GB"/>
              </w:rPr>
              <w:t>iga #worldclimate</w:t>
            </w:r>
          </w:p>
        </w:tc>
      </w:tr>
      <w:tr w:rsidR="00034A6C" w:rsidRPr="00034A6C" w14:paraId="75227DF3" w14:textId="77777777" w:rsidTr="00001C14">
        <w:trPr>
          <w:trHeight w:val="600"/>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46F282BE" w14:textId="77777777" w:rsidR="00034A6C" w:rsidRPr="00034A6C" w:rsidRDefault="00034A6C" w:rsidP="00AA02AA">
            <w:pPr>
              <w:jc w:val="both"/>
              <w:rPr>
                <w:rFonts w:eastAsia="Times New Roman" w:cs="Times New Roman"/>
                <w:color w:val="000000"/>
                <w:szCs w:val="22"/>
                <w:lang w:val="et-EE" w:eastAsia="en-GB"/>
              </w:rPr>
            </w:pPr>
          </w:p>
        </w:tc>
        <w:tc>
          <w:tcPr>
            <w:tcW w:w="2415" w:type="dxa"/>
            <w:tcBorders>
              <w:top w:val="single" w:sz="4" w:space="0" w:color="auto"/>
              <w:left w:val="single" w:sz="4" w:space="0" w:color="auto"/>
              <w:bottom w:val="single" w:sz="4" w:space="0" w:color="auto"/>
              <w:right w:val="single" w:sz="4" w:space="0" w:color="auto"/>
            </w:tcBorders>
            <w:noWrap/>
            <w:vAlign w:val="center"/>
            <w:hideMark/>
          </w:tcPr>
          <w:p w14:paraId="608E885D" w14:textId="77777777" w:rsidR="00034A6C" w:rsidRPr="00034A6C" w:rsidRDefault="00034A6C" w:rsidP="00AA02AA">
            <w:pPr>
              <w:jc w:val="both"/>
              <w:rPr>
                <w:rFonts w:eastAsia="Times New Roman" w:cs="Times New Roman"/>
                <w:color w:val="000000"/>
                <w:szCs w:val="22"/>
                <w:lang w:val="et-EE" w:eastAsia="en-GB"/>
              </w:rPr>
            </w:pPr>
          </w:p>
        </w:tc>
        <w:tc>
          <w:tcPr>
            <w:tcW w:w="5385" w:type="dxa"/>
            <w:tcBorders>
              <w:top w:val="single" w:sz="4" w:space="0" w:color="auto"/>
              <w:left w:val="single" w:sz="4" w:space="0" w:color="auto"/>
              <w:bottom w:val="single" w:sz="4" w:space="0" w:color="auto"/>
              <w:right w:val="single" w:sz="4" w:space="0" w:color="auto"/>
            </w:tcBorders>
            <w:vAlign w:val="center"/>
            <w:hideMark/>
          </w:tcPr>
          <w:p w14:paraId="0899B015" w14:textId="77777777" w:rsidR="00001C14" w:rsidRDefault="00001C14" w:rsidP="00AA02AA">
            <w:pPr>
              <w:jc w:val="both"/>
              <w:rPr>
                <w:rFonts w:eastAsia="Times New Roman" w:cs="Times New Roman"/>
                <w:bCs/>
                <w:color w:val="000000"/>
                <w:szCs w:val="22"/>
                <w:lang w:val="et-EE" w:eastAsia="en-GB"/>
              </w:rPr>
            </w:pPr>
          </w:p>
          <w:p w14:paraId="571253B7" w14:textId="440B827C" w:rsidR="00034A6C" w:rsidRPr="00034A6C" w:rsidRDefault="00034A6C" w:rsidP="00AA02AA">
            <w:pPr>
              <w:jc w:val="both"/>
              <w:rPr>
                <w:rFonts w:eastAsia="Times New Roman" w:cs="Times New Roman"/>
                <w:bCs/>
                <w:color w:val="000000"/>
                <w:szCs w:val="22"/>
                <w:lang w:val="et-EE" w:eastAsia="en-GB"/>
              </w:rPr>
            </w:pPr>
            <w:r w:rsidRPr="00034A6C">
              <w:rPr>
                <w:rFonts w:eastAsia="Times New Roman" w:cs="Times New Roman"/>
                <w:bCs/>
                <w:color w:val="000000"/>
                <w:szCs w:val="22"/>
                <w:lang w:val="et-EE" w:eastAsia="en-GB"/>
              </w:rPr>
              <w:t xml:space="preserve">Lae kodulehelt alla kõik vajalikud materjalid ja saa nendega tuttavaks. Lae alla C-ROADS või kasuta </w:t>
            </w:r>
            <w:r w:rsidRPr="00034A6C">
              <w:rPr>
                <w:rFonts w:eastAsia="Times New Roman" w:cs="Times New Roman"/>
                <w:bCs/>
                <w:i/>
                <w:iCs/>
                <w:color w:val="000000"/>
                <w:szCs w:val="22"/>
                <w:lang w:val="et-EE" w:eastAsia="en-GB"/>
              </w:rPr>
              <w:t xml:space="preserve">online </w:t>
            </w:r>
            <w:r w:rsidRPr="00034A6C">
              <w:rPr>
                <w:rFonts w:eastAsia="Times New Roman" w:cs="Times New Roman"/>
                <w:bCs/>
                <w:color w:val="000000"/>
                <w:szCs w:val="22"/>
                <w:lang w:val="et-EE" w:eastAsia="en-GB"/>
              </w:rPr>
              <w:t xml:space="preserve">verisooni. </w:t>
            </w:r>
          </w:p>
        </w:tc>
      </w:tr>
      <w:tr w:rsidR="00034A6C" w:rsidRPr="00034A6C" w14:paraId="5E26508F" w14:textId="77777777" w:rsidTr="00001C14">
        <w:trPr>
          <w:trHeight w:val="548"/>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4746D7C0" w14:textId="77777777" w:rsidR="00034A6C" w:rsidRPr="00034A6C" w:rsidRDefault="00034A6C" w:rsidP="00AA02AA">
            <w:pPr>
              <w:jc w:val="both"/>
              <w:rPr>
                <w:rFonts w:eastAsia="Times New Roman" w:cs="Times New Roman"/>
                <w:color w:val="000000"/>
                <w:szCs w:val="22"/>
                <w:lang w:val="et-EE" w:eastAsia="en-GB"/>
              </w:rPr>
            </w:pPr>
          </w:p>
        </w:tc>
        <w:tc>
          <w:tcPr>
            <w:tcW w:w="2415" w:type="dxa"/>
            <w:tcBorders>
              <w:top w:val="single" w:sz="4" w:space="0" w:color="auto"/>
              <w:left w:val="single" w:sz="4" w:space="0" w:color="auto"/>
              <w:bottom w:val="single" w:sz="4" w:space="0" w:color="auto"/>
              <w:right w:val="single" w:sz="4" w:space="0" w:color="auto"/>
            </w:tcBorders>
            <w:noWrap/>
            <w:vAlign w:val="center"/>
            <w:hideMark/>
          </w:tcPr>
          <w:p w14:paraId="03CFBFFD" w14:textId="77777777" w:rsidR="00034A6C" w:rsidRPr="00034A6C" w:rsidRDefault="00034A6C" w:rsidP="00AA02AA">
            <w:pPr>
              <w:jc w:val="both"/>
              <w:rPr>
                <w:rFonts w:eastAsia="Times New Roman" w:cs="Times New Roman"/>
                <w:color w:val="000000"/>
                <w:szCs w:val="22"/>
                <w:lang w:val="et-EE" w:eastAsia="en-GB"/>
              </w:rPr>
            </w:pPr>
            <w:r w:rsidRPr="00034A6C">
              <w:rPr>
                <w:rFonts w:eastAsia="Times New Roman" w:cs="Times New Roman"/>
                <w:color w:val="000000"/>
                <w:szCs w:val="22"/>
                <w:lang w:val="et-EE" w:eastAsia="en-GB"/>
              </w:rPr>
              <w:t>1 nädal ürituseni</w:t>
            </w:r>
          </w:p>
        </w:tc>
        <w:tc>
          <w:tcPr>
            <w:tcW w:w="5385" w:type="dxa"/>
            <w:tcBorders>
              <w:top w:val="single" w:sz="4" w:space="0" w:color="auto"/>
              <w:left w:val="single" w:sz="4" w:space="0" w:color="auto"/>
              <w:bottom w:val="single" w:sz="4" w:space="0" w:color="auto"/>
              <w:right w:val="single" w:sz="4" w:space="0" w:color="auto"/>
            </w:tcBorders>
            <w:vAlign w:val="center"/>
            <w:hideMark/>
          </w:tcPr>
          <w:p w14:paraId="5404FB37" w14:textId="77777777" w:rsidR="00034A6C" w:rsidRPr="00034A6C" w:rsidRDefault="00034A6C" w:rsidP="00AA02AA">
            <w:pPr>
              <w:jc w:val="both"/>
              <w:rPr>
                <w:rFonts w:eastAsia="Times New Roman" w:cs="Times New Roman"/>
                <w:bCs/>
                <w:color w:val="000000"/>
                <w:szCs w:val="22"/>
                <w:lang w:val="et-EE" w:eastAsia="en-GB"/>
              </w:rPr>
            </w:pPr>
            <w:r w:rsidRPr="00034A6C">
              <w:rPr>
                <w:rFonts w:eastAsia="Times New Roman" w:cs="Times New Roman"/>
                <w:bCs/>
                <w:color w:val="000000"/>
                <w:szCs w:val="22"/>
                <w:lang w:val="et-EE" w:eastAsia="en-GB"/>
              </w:rPr>
              <w:t>Prindi materjalid osalejate arvule vastavalt</w:t>
            </w:r>
          </w:p>
        </w:tc>
      </w:tr>
      <w:tr w:rsidR="00034A6C" w:rsidRPr="00034A6C" w14:paraId="3502DC0F" w14:textId="77777777" w:rsidTr="00001C14">
        <w:trPr>
          <w:trHeight w:val="300"/>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7EED6725" w14:textId="77777777" w:rsidR="00034A6C" w:rsidRPr="00034A6C" w:rsidRDefault="00034A6C" w:rsidP="00AA02AA">
            <w:pPr>
              <w:jc w:val="both"/>
              <w:rPr>
                <w:rFonts w:eastAsia="Times New Roman" w:cs="Times New Roman"/>
                <w:color w:val="000000"/>
                <w:szCs w:val="22"/>
                <w:lang w:val="et-EE" w:eastAsia="en-GB"/>
              </w:rPr>
            </w:pPr>
          </w:p>
        </w:tc>
        <w:tc>
          <w:tcPr>
            <w:tcW w:w="2415" w:type="dxa"/>
            <w:tcBorders>
              <w:top w:val="single" w:sz="4" w:space="0" w:color="auto"/>
              <w:left w:val="single" w:sz="4" w:space="0" w:color="auto"/>
              <w:bottom w:val="single" w:sz="4" w:space="0" w:color="auto"/>
              <w:right w:val="single" w:sz="4" w:space="0" w:color="auto"/>
            </w:tcBorders>
            <w:noWrap/>
            <w:vAlign w:val="center"/>
            <w:hideMark/>
          </w:tcPr>
          <w:p w14:paraId="749AF78A" w14:textId="77777777" w:rsidR="00034A6C" w:rsidRPr="00034A6C" w:rsidRDefault="00034A6C" w:rsidP="00AA02AA">
            <w:pPr>
              <w:jc w:val="both"/>
              <w:rPr>
                <w:rFonts w:eastAsia="Times New Roman" w:cs="Times New Roman"/>
                <w:color w:val="000000"/>
                <w:szCs w:val="22"/>
                <w:lang w:val="et-EE" w:eastAsia="en-GB"/>
              </w:rPr>
            </w:pPr>
          </w:p>
        </w:tc>
        <w:tc>
          <w:tcPr>
            <w:tcW w:w="5385" w:type="dxa"/>
            <w:tcBorders>
              <w:top w:val="single" w:sz="4" w:space="0" w:color="auto"/>
              <w:left w:val="single" w:sz="4" w:space="0" w:color="auto"/>
              <w:bottom w:val="single" w:sz="4" w:space="0" w:color="auto"/>
              <w:right w:val="single" w:sz="4" w:space="0" w:color="auto"/>
            </w:tcBorders>
            <w:vAlign w:val="center"/>
            <w:hideMark/>
          </w:tcPr>
          <w:p w14:paraId="78176822" w14:textId="77777777" w:rsidR="00034A6C" w:rsidRPr="00034A6C" w:rsidRDefault="00034A6C" w:rsidP="00AA02AA">
            <w:pPr>
              <w:jc w:val="both"/>
              <w:rPr>
                <w:rFonts w:eastAsia="Times New Roman" w:cs="Times New Roman"/>
                <w:bCs/>
                <w:color w:val="000000"/>
                <w:szCs w:val="22"/>
                <w:lang w:val="et-EE" w:eastAsia="en-GB"/>
              </w:rPr>
            </w:pPr>
            <w:r w:rsidRPr="00034A6C">
              <w:rPr>
                <w:rFonts w:eastAsia="Times New Roman" w:cs="Times New Roman"/>
                <w:bCs/>
                <w:color w:val="000000"/>
                <w:szCs w:val="22"/>
                <w:lang w:val="et-EE" w:eastAsia="en-GB"/>
              </w:rPr>
              <w:t xml:space="preserve">Jätka reklaamimisega kui tegemist on avaliku üritusega </w:t>
            </w:r>
          </w:p>
        </w:tc>
      </w:tr>
      <w:tr w:rsidR="00034A6C" w:rsidRPr="00034A6C" w14:paraId="2E609AB1" w14:textId="77777777" w:rsidTr="00001C14">
        <w:trPr>
          <w:trHeight w:val="300"/>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49C10118" w14:textId="77777777" w:rsidR="00034A6C" w:rsidRPr="00034A6C" w:rsidRDefault="00034A6C" w:rsidP="00AA02AA">
            <w:pPr>
              <w:jc w:val="both"/>
              <w:rPr>
                <w:rFonts w:eastAsia="Times New Roman" w:cs="Times New Roman"/>
                <w:color w:val="000000"/>
                <w:szCs w:val="22"/>
                <w:lang w:val="et-EE" w:eastAsia="en-GB"/>
              </w:rPr>
            </w:pPr>
          </w:p>
        </w:tc>
        <w:tc>
          <w:tcPr>
            <w:tcW w:w="2415" w:type="dxa"/>
            <w:tcBorders>
              <w:top w:val="single" w:sz="4" w:space="0" w:color="auto"/>
              <w:left w:val="single" w:sz="4" w:space="0" w:color="auto"/>
              <w:bottom w:val="single" w:sz="4" w:space="0" w:color="auto"/>
              <w:right w:val="single" w:sz="4" w:space="0" w:color="auto"/>
            </w:tcBorders>
            <w:noWrap/>
            <w:vAlign w:val="center"/>
            <w:hideMark/>
          </w:tcPr>
          <w:p w14:paraId="0C53C0CD" w14:textId="77777777" w:rsidR="00034A6C" w:rsidRPr="00034A6C" w:rsidRDefault="00034A6C" w:rsidP="00AA02AA">
            <w:pPr>
              <w:jc w:val="both"/>
              <w:rPr>
                <w:rFonts w:eastAsia="Times New Roman" w:cs="Times New Roman"/>
                <w:color w:val="000000"/>
                <w:szCs w:val="22"/>
                <w:lang w:val="et-EE" w:eastAsia="en-GB"/>
              </w:rPr>
            </w:pPr>
          </w:p>
        </w:tc>
        <w:tc>
          <w:tcPr>
            <w:tcW w:w="5385" w:type="dxa"/>
            <w:tcBorders>
              <w:top w:val="single" w:sz="4" w:space="0" w:color="auto"/>
              <w:left w:val="single" w:sz="4" w:space="0" w:color="auto"/>
              <w:bottom w:val="single" w:sz="4" w:space="0" w:color="auto"/>
              <w:right w:val="single" w:sz="4" w:space="0" w:color="auto"/>
            </w:tcBorders>
            <w:vAlign w:val="center"/>
            <w:hideMark/>
          </w:tcPr>
          <w:p w14:paraId="04182C1A" w14:textId="77777777" w:rsidR="00034A6C" w:rsidRPr="00034A6C" w:rsidRDefault="00034A6C" w:rsidP="00AA02AA">
            <w:pPr>
              <w:jc w:val="both"/>
              <w:rPr>
                <w:rFonts w:eastAsia="Times New Roman" w:cs="Times New Roman"/>
                <w:bCs/>
                <w:color w:val="000000"/>
                <w:szCs w:val="22"/>
                <w:lang w:val="et-EE" w:eastAsia="en-GB"/>
              </w:rPr>
            </w:pPr>
            <w:r w:rsidRPr="00034A6C">
              <w:rPr>
                <w:rFonts w:eastAsia="Times New Roman" w:cs="Times New Roman"/>
                <w:bCs/>
                <w:color w:val="000000"/>
                <w:szCs w:val="22"/>
                <w:lang w:val="et-EE" w:eastAsia="en-GB"/>
              </w:rPr>
              <w:t xml:space="preserve">Valmista ette ja paki kaasa asjad, mis vaja: lehed, sinine riie, snäkid jne </w:t>
            </w:r>
          </w:p>
        </w:tc>
      </w:tr>
      <w:tr w:rsidR="00034A6C" w:rsidRPr="00034A6C" w14:paraId="0AF99EDC" w14:textId="77777777" w:rsidTr="00001C14">
        <w:trPr>
          <w:trHeight w:val="600"/>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4B1B4973" w14:textId="77777777" w:rsidR="00034A6C" w:rsidRPr="00034A6C" w:rsidRDefault="00034A6C" w:rsidP="00AA02AA">
            <w:pPr>
              <w:jc w:val="both"/>
              <w:rPr>
                <w:rFonts w:eastAsia="Times New Roman" w:cs="Times New Roman"/>
                <w:color w:val="000000"/>
                <w:szCs w:val="22"/>
                <w:lang w:val="et-EE" w:eastAsia="en-GB"/>
              </w:rPr>
            </w:pPr>
          </w:p>
        </w:tc>
        <w:tc>
          <w:tcPr>
            <w:tcW w:w="2415" w:type="dxa"/>
            <w:tcBorders>
              <w:top w:val="single" w:sz="4" w:space="0" w:color="auto"/>
              <w:left w:val="single" w:sz="4" w:space="0" w:color="auto"/>
              <w:bottom w:val="single" w:sz="4" w:space="0" w:color="auto"/>
              <w:right w:val="single" w:sz="4" w:space="0" w:color="auto"/>
            </w:tcBorders>
            <w:noWrap/>
            <w:vAlign w:val="center"/>
            <w:hideMark/>
          </w:tcPr>
          <w:p w14:paraId="70DD8FC0" w14:textId="77777777" w:rsidR="00034A6C" w:rsidRPr="00034A6C" w:rsidRDefault="00034A6C" w:rsidP="00AA02AA">
            <w:pPr>
              <w:jc w:val="both"/>
              <w:rPr>
                <w:rFonts w:eastAsia="Times New Roman" w:cs="Times New Roman"/>
                <w:color w:val="000000"/>
                <w:szCs w:val="22"/>
                <w:lang w:val="et-EE" w:eastAsia="en-GB"/>
              </w:rPr>
            </w:pPr>
          </w:p>
        </w:tc>
        <w:tc>
          <w:tcPr>
            <w:tcW w:w="5385" w:type="dxa"/>
            <w:tcBorders>
              <w:top w:val="single" w:sz="4" w:space="0" w:color="auto"/>
              <w:left w:val="single" w:sz="4" w:space="0" w:color="auto"/>
              <w:bottom w:val="single" w:sz="4" w:space="0" w:color="auto"/>
              <w:right w:val="single" w:sz="4" w:space="0" w:color="auto"/>
            </w:tcBorders>
            <w:vAlign w:val="center"/>
            <w:hideMark/>
          </w:tcPr>
          <w:p w14:paraId="7EE0A3D2" w14:textId="77777777" w:rsidR="00034A6C" w:rsidRPr="00034A6C" w:rsidRDefault="00034A6C" w:rsidP="00AA02AA">
            <w:pPr>
              <w:jc w:val="both"/>
              <w:rPr>
                <w:rFonts w:eastAsia="Times New Roman" w:cs="Times New Roman"/>
                <w:bCs/>
                <w:color w:val="000000"/>
                <w:szCs w:val="22"/>
                <w:lang w:val="et-EE" w:eastAsia="en-GB"/>
              </w:rPr>
            </w:pPr>
            <w:r w:rsidRPr="00034A6C">
              <w:rPr>
                <w:rFonts w:eastAsia="Times New Roman" w:cs="Times New Roman"/>
                <w:bCs/>
                <w:color w:val="000000"/>
                <w:szCs w:val="22"/>
                <w:lang w:val="et-EE" w:eastAsia="en-GB"/>
              </w:rPr>
              <w:t xml:space="preserve">Kinnita ruumi broneering ja asjade olemasolu: projektor, liigutatavad toolid, snäkid, tahvel, arvuti jne </w:t>
            </w:r>
          </w:p>
        </w:tc>
      </w:tr>
      <w:tr w:rsidR="00034A6C" w:rsidRPr="00034A6C" w14:paraId="4E59D2DA" w14:textId="77777777" w:rsidTr="00001C14">
        <w:trPr>
          <w:trHeight w:val="300"/>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2550233C" w14:textId="77777777" w:rsidR="00034A6C" w:rsidRPr="00034A6C" w:rsidRDefault="00034A6C" w:rsidP="00AA02AA">
            <w:pPr>
              <w:jc w:val="both"/>
              <w:rPr>
                <w:rFonts w:eastAsia="Times New Roman" w:cs="Times New Roman"/>
                <w:color w:val="000000"/>
                <w:szCs w:val="22"/>
                <w:lang w:val="et-EE" w:eastAsia="en-GB"/>
              </w:rPr>
            </w:pPr>
          </w:p>
        </w:tc>
        <w:tc>
          <w:tcPr>
            <w:tcW w:w="2415" w:type="dxa"/>
            <w:tcBorders>
              <w:top w:val="single" w:sz="4" w:space="0" w:color="auto"/>
              <w:left w:val="single" w:sz="4" w:space="0" w:color="auto"/>
              <w:bottom w:val="single" w:sz="4" w:space="0" w:color="auto"/>
              <w:right w:val="single" w:sz="4" w:space="0" w:color="auto"/>
            </w:tcBorders>
            <w:noWrap/>
            <w:vAlign w:val="center"/>
            <w:hideMark/>
          </w:tcPr>
          <w:p w14:paraId="0E6468F3" w14:textId="77777777" w:rsidR="00034A6C" w:rsidRPr="00034A6C" w:rsidRDefault="00034A6C" w:rsidP="00AA02AA">
            <w:pPr>
              <w:jc w:val="both"/>
              <w:rPr>
                <w:rFonts w:eastAsia="Times New Roman" w:cs="Times New Roman"/>
                <w:color w:val="000000"/>
                <w:szCs w:val="22"/>
                <w:lang w:val="et-EE" w:eastAsia="en-GB"/>
              </w:rPr>
            </w:pPr>
            <w:r w:rsidRPr="00034A6C">
              <w:rPr>
                <w:rFonts w:eastAsia="Times New Roman" w:cs="Times New Roman"/>
                <w:color w:val="000000"/>
                <w:szCs w:val="22"/>
                <w:lang w:val="et-EE" w:eastAsia="en-GB"/>
              </w:rPr>
              <w:t>Päev enne üritust</w:t>
            </w:r>
          </w:p>
        </w:tc>
        <w:tc>
          <w:tcPr>
            <w:tcW w:w="5385" w:type="dxa"/>
            <w:tcBorders>
              <w:top w:val="single" w:sz="4" w:space="0" w:color="auto"/>
              <w:left w:val="single" w:sz="4" w:space="0" w:color="auto"/>
              <w:bottom w:val="single" w:sz="4" w:space="0" w:color="auto"/>
              <w:right w:val="single" w:sz="4" w:space="0" w:color="auto"/>
            </w:tcBorders>
            <w:vAlign w:val="center"/>
            <w:hideMark/>
          </w:tcPr>
          <w:p w14:paraId="3D1AF5F0" w14:textId="77777777" w:rsidR="00034A6C" w:rsidRPr="00034A6C" w:rsidRDefault="00034A6C" w:rsidP="00AA02AA">
            <w:pPr>
              <w:jc w:val="both"/>
              <w:rPr>
                <w:rFonts w:eastAsia="Times New Roman" w:cs="Times New Roman"/>
                <w:bCs/>
                <w:color w:val="000000"/>
                <w:szCs w:val="22"/>
                <w:lang w:val="et-EE" w:eastAsia="en-GB"/>
              </w:rPr>
            </w:pPr>
            <w:r w:rsidRPr="00034A6C">
              <w:rPr>
                <w:rFonts w:eastAsia="Times New Roman" w:cs="Times New Roman"/>
                <w:bCs/>
                <w:color w:val="000000"/>
                <w:szCs w:val="22"/>
                <w:lang w:val="et-EE" w:eastAsia="en-GB"/>
              </w:rPr>
              <w:t xml:space="preserve">Organiseeri sissejuhatavad materjalid ja tee abilised tuttavaks harjutusega ja nende ülesannetega </w:t>
            </w:r>
          </w:p>
        </w:tc>
      </w:tr>
      <w:tr w:rsidR="00034A6C" w:rsidRPr="00034A6C" w14:paraId="7072D878" w14:textId="77777777" w:rsidTr="00001C14">
        <w:trPr>
          <w:trHeight w:val="413"/>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66FAC6CA" w14:textId="77777777" w:rsidR="00034A6C" w:rsidRPr="00034A6C" w:rsidRDefault="00034A6C" w:rsidP="00AA02AA">
            <w:pPr>
              <w:jc w:val="both"/>
              <w:rPr>
                <w:rFonts w:eastAsia="Times New Roman" w:cs="Times New Roman"/>
                <w:color w:val="000000"/>
                <w:szCs w:val="22"/>
                <w:lang w:val="et-EE" w:eastAsia="en-GB"/>
              </w:rPr>
            </w:pPr>
          </w:p>
        </w:tc>
        <w:tc>
          <w:tcPr>
            <w:tcW w:w="2415" w:type="dxa"/>
            <w:tcBorders>
              <w:top w:val="single" w:sz="4" w:space="0" w:color="auto"/>
              <w:left w:val="single" w:sz="4" w:space="0" w:color="auto"/>
              <w:bottom w:val="single" w:sz="4" w:space="0" w:color="auto"/>
              <w:right w:val="single" w:sz="4" w:space="0" w:color="auto"/>
            </w:tcBorders>
            <w:noWrap/>
            <w:vAlign w:val="center"/>
            <w:hideMark/>
          </w:tcPr>
          <w:p w14:paraId="3DA92C2B" w14:textId="77777777" w:rsidR="00034A6C" w:rsidRPr="00034A6C" w:rsidRDefault="00034A6C" w:rsidP="00AA02AA">
            <w:pPr>
              <w:jc w:val="both"/>
              <w:rPr>
                <w:rFonts w:eastAsia="Times New Roman" w:cs="Times New Roman"/>
                <w:color w:val="000000"/>
                <w:szCs w:val="22"/>
                <w:lang w:val="et-EE" w:eastAsia="en-GB"/>
              </w:rPr>
            </w:pPr>
          </w:p>
        </w:tc>
        <w:tc>
          <w:tcPr>
            <w:tcW w:w="5385" w:type="dxa"/>
            <w:tcBorders>
              <w:top w:val="single" w:sz="4" w:space="0" w:color="auto"/>
              <w:left w:val="single" w:sz="4" w:space="0" w:color="auto"/>
              <w:bottom w:val="single" w:sz="4" w:space="0" w:color="auto"/>
              <w:right w:val="single" w:sz="4" w:space="0" w:color="auto"/>
            </w:tcBorders>
            <w:vAlign w:val="center"/>
            <w:hideMark/>
          </w:tcPr>
          <w:p w14:paraId="1E103FF8" w14:textId="77777777" w:rsidR="00034A6C" w:rsidRPr="00034A6C" w:rsidRDefault="00034A6C" w:rsidP="00AA02AA">
            <w:pPr>
              <w:jc w:val="both"/>
              <w:rPr>
                <w:rFonts w:eastAsia="Times New Roman" w:cs="Times New Roman"/>
                <w:bCs/>
                <w:color w:val="000000"/>
                <w:szCs w:val="22"/>
                <w:lang w:val="et-EE" w:eastAsia="en-GB"/>
              </w:rPr>
            </w:pPr>
            <w:r w:rsidRPr="00034A6C">
              <w:rPr>
                <w:rFonts w:eastAsia="Times New Roman" w:cs="Times New Roman"/>
                <w:bCs/>
                <w:color w:val="000000"/>
                <w:szCs w:val="22"/>
                <w:lang w:val="et-EE" w:eastAsia="en-GB"/>
              </w:rPr>
              <w:t xml:space="preserve">Valmista ja prindi osalejate nimekiri (kui on avalik üritus), et pärast üritust nendega ühendust võtta </w:t>
            </w:r>
          </w:p>
        </w:tc>
      </w:tr>
      <w:tr w:rsidR="00034A6C" w:rsidRPr="00034A6C" w14:paraId="557117F5" w14:textId="77777777" w:rsidTr="00001C14">
        <w:trPr>
          <w:trHeight w:val="281"/>
        </w:trPr>
        <w:tc>
          <w:tcPr>
            <w:tcW w:w="1560" w:type="dxa"/>
            <w:tcBorders>
              <w:top w:val="single" w:sz="4" w:space="0" w:color="auto"/>
              <w:left w:val="single" w:sz="4" w:space="0" w:color="auto"/>
              <w:bottom w:val="single" w:sz="4" w:space="0" w:color="auto"/>
              <w:right w:val="single" w:sz="4" w:space="0" w:color="auto"/>
            </w:tcBorders>
            <w:noWrap/>
            <w:vAlign w:val="center"/>
          </w:tcPr>
          <w:p w14:paraId="00E76976" w14:textId="77777777" w:rsidR="00034A6C" w:rsidRPr="00034A6C" w:rsidRDefault="00034A6C" w:rsidP="00AA02AA">
            <w:pPr>
              <w:jc w:val="both"/>
              <w:rPr>
                <w:rFonts w:eastAsia="Times New Roman" w:cs="Times New Roman"/>
                <w:color w:val="000000"/>
                <w:szCs w:val="22"/>
                <w:lang w:val="et-EE" w:eastAsia="en-GB"/>
              </w:rPr>
            </w:pPr>
          </w:p>
        </w:tc>
        <w:tc>
          <w:tcPr>
            <w:tcW w:w="2415" w:type="dxa"/>
            <w:tcBorders>
              <w:top w:val="single" w:sz="4" w:space="0" w:color="auto"/>
              <w:left w:val="single" w:sz="4" w:space="0" w:color="auto"/>
              <w:bottom w:val="single" w:sz="4" w:space="0" w:color="auto"/>
              <w:right w:val="single" w:sz="4" w:space="0" w:color="auto"/>
            </w:tcBorders>
            <w:noWrap/>
            <w:vAlign w:val="center"/>
          </w:tcPr>
          <w:p w14:paraId="48C57CB4" w14:textId="77777777" w:rsidR="00034A6C" w:rsidRPr="00034A6C" w:rsidRDefault="00034A6C" w:rsidP="00AA02AA">
            <w:pPr>
              <w:jc w:val="both"/>
              <w:rPr>
                <w:rFonts w:eastAsia="Times New Roman" w:cs="Times New Roman"/>
                <w:color w:val="000000"/>
                <w:szCs w:val="22"/>
                <w:lang w:val="et-EE" w:eastAsia="en-GB"/>
              </w:rPr>
            </w:pPr>
            <w:r w:rsidRPr="00034A6C">
              <w:rPr>
                <w:rFonts w:eastAsia="Times New Roman" w:cs="Times New Roman"/>
                <w:color w:val="000000"/>
                <w:szCs w:val="22"/>
                <w:lang w:val="et-EE" w:eastAsia="en-GB"/>
              </w:rPr>
              <w:t>Ürituse päeval</w:t>
            </w:r>
          </w:p>
        </w:tc>
        <w:tc>
          <w:tcPr>
            <w:tcW w:w="5385" w:type="dxa"/>
            <w:tcBorders>
              <w:top w:val="single" w:sz="4" w:space="0" w:color="auto"/>
              <w:left w:val="single" w:sz="4" w:space="0" w:color="auto"/>
              <w:bottom w:val="single" w:sz="4" w:space="0" w:color="auto"/>
              <w:right w:val="single" w:sz="4" w:space="0" w:color="auto"/>
            </w:tcBorders>
            <w:vAlign w:val="center"/>
          </w:tcPr>
          <w:p w14:paraId="5B4DDF01" w14:textId="77777777" w:rsidR="00034A6C" w:rsidRPr="00034A6C" w:rsidRDefault="00034A6C" w:rsidP="00AA02AA">
            <w:pPr>
              <w:jc w:val="both"/>
              <w:rPr>
                <w:rFonts w:eastAsia="Times New Roman" w:cs="Times New Roman"/>
                <w:bCs/>
                <w:color w:val="000000"/>
                <w:szCs w:val="22"/>
                <w:lang w:val="et-EE" w:eastAsia="en-GB"/>
              </w:rPr>
            </w:pPr>
            <w:r w:rsidRPr="00034A6C">
              <w:rPr>
                <w:rFonts w:eastAsia="Times New Roman" w:cs="Times New Roman"/>
                <w:bCs/>
                <w:color w:val="000000"/>
                <w:szCs w:val="22"/>
                <w:lang w:val="et-EE" w:eastAsia="en-GB"/>
              </w:rPr>
              <w:t xml:space="preserve">Jõua kohale vähemalt 30 minutit enne, et ruum valmis sättida ja teha kindlaks, et projektor töötab </w:t>
            </w:r>
          </w:p>
        </w:tc>
      </w:tr>
      <w:tr w:rsidR="00034A6C" w:rsidRPr="00034A6C" w14:paraId="6670A11A" w14:textId="77777777" w:rsidTr="00001C14">
        <w:trPr>
          <w:trHeight w:val="341"/>
        </w:trPr>
        <w:tc>
          <w:tcPr>
            <w:tcW w:w="1560" w:type="dxa"/>
            <w:tcBorders>
              <w:top w:val="single" w:sz="4" w:space="0" w:color="auto"/>
              <w:left w:val="single" w:sz="4" w:space="0" w:color="auto"/>
              <w:bottom w:val="single" w:sz="4" w:space="0" w:color="auto"/>
              <w:right w:val="single" w:sz="4" w:space="0" w:color="auto"/>
            </w:tcBorders>
            <w:noWrap/>
            <w:vAlign w:val="center"/>
          </w:tcPr>
          <w:p w14:paraId="6EB0EFBD" w14:textId="77777777" w:rsidR="00034A6C" w:rsidRPr="00034A6C" w:rsidRDefault="00034A6C" w:rsidP="00AA02AA">
            <w:pPr>
              <w:jc w:val="both"/>
              <w:rPr>
                <w:rFonts w:eastAsia="Times New Roman" w:cs="Times New Roman"/>
                <w:color w:val="000000"/>
                <w:szCs w:val="22"/>
                <w:lang w:val="et-EE" w:eastAsia="en-GB"/>
              </w:rPr>
            </w:pPr>
          </w:p>
        </w:tc>
        <w:tc>
          <w:tcPr>
            <w:tcW w:w="2415" w:type="dxa"/>
            <w:tcBorders>
              <w:top w:val="single" w:sz="4" w:space="0" w:color="auto"/>
              <w:left w:val="single" w:sz="4" w:space="0" w:color="auto"/>
              <w:bottom w:val="single" w:sz="4" w:space="0" w:color="auto"/>
              <w:right w:val="single" w:sz="4" w:space="0" w:color="auto"/>
            </w:tcBorders>
            <w:noWrap/>
            <w:vAlign w:val="center"/>
          </w:tcPr>
          <w:p w14:paraId="14EA086B" w14:textId="77777777" w:rsidR="00034A6C" w:rsidRPr="00034A6C" w:rsidRDefault="00034A6C" w:rsidP="00AA02AA">
            <w:pPr>
              <w:jc w:val="both"/>
              <w:rPr>
                <w:rFonts w:eastAsia="Times New Roman" w:cs="Times New Roman"/>
                <w:color w:val="000000"/>
                <w:szCs w:val="22"/>
                <w:lang w:val="et-EE" w:eastAsia="en-GB"/>
              </w:rPr>
            </w:pPr>
          </w:p>
        </w:tc>
        <w:tc>
          <w:tcPr>
            <w:tcW w:w="5385" w:type="dxa"/>
            <w:tcBorders>
              <w:top w:val="single" w:sz="4" w:space="0" w:color="auto"/>
              <w:left w:val="single" w:sz="4" w:space="0" w:color="auto"/>
              <w:bottom w:val="single" w:sz="4" w:space="0" w:color="auto"/>
              <w:right w:val="single" w:sz="4" w:space="0" w:color="auto"/>
            </w:tcBorders>
            <w:vAlign w:val="center"/>
          </w:tcPr>
          <w:p w14:paraId="7151B3EE" w14:textId="77777777" w:rsidR="00034A6C" w:rsidRPr="00034A6C" w:rsidRDefault="00034A6C" w:rsidP="00AA02AA">
            <w:pPr>
              <w:jc w:val="both"/>
              <w:rPr>
                <w:rFonts w:eastAsia="Times New Roman" w:cs="Times New Roman"/>
                <w:bCs/>
                <w:color w:val="000000"/>
                <w:szCs w:val="22"/>
                <w:lang w:val="et-EE" w:eastAsia="en-GB"/>
              </w:rPr>
            </w:pPr>
            <w:r w:rsidRPr="00034A6C">
              <w:rPr>
                <w:rFonts w:eastAsia="Times New Roman" w:cs="Times New Roman"/>
                <w:bCs/>
                <w:color w:val="000000"/>
                <w:szCs w:val="22"/>
                <w:lang w:val="et-EE" w:eastAsia="en-GB"/>
              </w:rPr>
              <w:t xml:space="preserve">Määra kellelegi pildistamise ülesanne </w:t>
            </w:r>
          </w:p>
        </w:tc>
      </w:tr>
      <w:tr w:rsidR="00034A6C" w:rsidRPr="00034A6C" w14:paraId="61CF7458" w14:textId="77777777" w:rsidTr="00001C14">
        <w:trPr>
          <w:trHeight w:val="566"/>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09E1552A" w14:textId="77777777" w:rsidR="00034A6C" w:rsidRPr="00034A6C" w:rsidRDefault="00034A6C" w:rsidP="00AA02AA">
            <w:pPr>
              <w:jc w:val="both"/>
              <w:rPr>
                <w:rFonts w:eastAsia="Times New Roman" w:cs="Times New Roman"/>
                <w:color w:val="000000"/>
                <w:szCs w:val="22"/>
                <w:lang w:val="et-EE" w:eastAsia="en-GB"/>
              </w:rPr>
            </w:pPr>
          </w:p>
        </w:tc>
        <w:tc>
          <w:tcPr>
            <w:tcW w:w="2415" w:type="dxa"/>
            <w:tcBorders>
              <w:top w:val="single" w:sz="4" w:space="0" w:color="auto"/>
              <w:left w:val="single" w:sz="4" w:space="0" w:color="auto"/>
              <w:bottom w:val="single" w:sz="4" w:space="0" w:color="auto"/>
              <w:right w:val="single" w:sz="4" w:space="0" w:color="auto"/>
            </w:tcBorders>
            <w:noWrap/>
            <w:vAlign w:val="center"/>
            <w:hideMark/>
          </w:tcPr>
          <w:p w14:paraId="248CE342" w14:textId="77777777" w:rsidR="00034A6C" w:rsidRPr="00034A6C" w:rsidRDefault="00034A6C" w:rsidP="00AA02AA">
            <w:pPr>
              <w:jc w:val="both"/>
              <w:rPr>
                <w:rFonts w:eastAsia="Times New Roman" w:cs="Times New Roman"/>
                <w:color w:val="000000"/>
                <w:szCs w:val="22"/>
                <w:lang w:val="et-EE" w:eastAsia="en-GB"/>
              </w:rPr>
            </w:pPr>
            <w:r w:rsidRPr="00034A6C">
              <w:rPr>
                <w:rFonts w:eastAsia="Times New Roman" w:cs="Times New Roman"/>
                <w:color w:val="000000"/>
                <w:szCs w:val="22"/>
                <w:lang w:val="et-EE" w:eastAsia="en-GB"/>
              </w:rPr>
              <w:t>ÜRITUS ALGAB</w:t>
            </w:r>
          </w:p>
        </w:tc>
        <w:tc>
          <w:tcPr>
            <w:tcW w:w="5385" w:type="dxa"/>
            <w:tcBorders>
              <w:top w:val="single" w:sz="4" w:space="0" w:color="auto"/>
              <w:left w:val="single" w:sz="4" w:space="0" w:color="auto"/>
              <w:bottom w:val="single" w:sz="4" w:space="0" w:color="auto"/>
              <w:right w:val="single" w:sz="4" w:space="0" w:color="auto"/>
            </w:tcBorders>
            <w:vAlign w:val="center"/>
            <w:hideMark/>
          </w:tcPr>
          <w:p w14:paraId="4BF71AE4" w14:textId="77777777" w:rsidR="00034A6C" w:rsidRPr="00034A6C" w:rsidRDefault="00034A6C" w:rsidP="00AA02AA">
            <w:pPr>
              <w:jc w:val="both"/>
              <w:rPr>
                <w:rFonts w:eastAsia="Times New Roman" w:cs="Times New Roman"/>
                <w:bCs/>
                <w:color w:val="000000"/>
                <w:szCs w:val="22"/>
                <w:lang w:val="et-EE" w:eastAsia="en-GB"/>
              </w:rPr>
            </w:pPr>
            <w:r w:rsidRPr="00034A6C">
              <w:rPr>
                <w:rFonts w:eastAsia="Times New Roman" w:cs="Times New Roman"/>
                <w:bCs/>
                <w:color w:val="000000"/>
                <w:szCs w:val="22"/>
                <w:lang w:val="et-EE" w:eastAsia="en-GB"/>
              </w:rPr>
              <w:t xml:space="preserve">Registreeri osalejad nende tulekul </w:t>
            </w:r>
          </w:p>
        </w:tc>
      </w:tr>
      <w:tr w:rsidR="00034A6C" w:rsidRPr="00034A6C" w14:paraId="58DEA89B" w14:textId="77777777" w:rsidTr="00001C14">
        <w:trPr>
          <w:trHeight w:val="300"/>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6EAF33CD" w14:textId="77777777" w:rsidR="00034A6C" w:rsidRPr="00034A6C" w:rsidRDefault="00034A6C" w:rsidP="00AA02AA">
            <w:pPr>
              <w:jc w:val="both"/>
              <w:rPr>
                <w:rFonts w:eastAsia="Times New Roman" w:cs="Times New Roman"/>
                <w:color w:val="000000"/>
                <w:szCs w:val="22"/>
                <w:lang w:val="et-EE" w:eastAsia="en-GB"/>
              </w:rPr>
            </w:pPr>
          </w:p>
        </w:tc>
        <w:tc>
          <w:tcPr>
            <w:tcW w:w="2415" w:type="dxa"/>
            <w:tcBorders>
              <w:top w:val="single" w:sz="4" w:space="0" w:color="auto"/>
              <w:left w:val="single" w:sz="4" w:space="0" w:color="auto"/>
              <w:bottom w:val="single" w:sz="4" w:space="0" w:color="auto"/>
              <w:right w:val="single" w:sz="4" w:space="0" w:color="auto"/>
            </w:tcBorders>
            <w:noWrap/>
            <w:vAlign w:val="center"/>
            <w:hideMark/>
          </w:tcPr>
          <w:p w14:paraId="52632586" w14:textId="77777777" w:rsidR="00034A6C" w:rsidRPr="00034A6C" w:rsidRDefault="00034A6C" w:rsidP="00AA02AA">
            <w:pPr>
              <w:jc w:val="both"/>
              <w:rPr>
                <w:rFonts w:eastAsia="Times New Roman" w:cs="Times New Roman"/>
                <w:color w:val="000000"/>
                <w:szCs w:val="22"/>
                <w:lang w:val="et-EE" w:eastAsia="en-GB"/>
              </w:rPr>
            </w:pPr>
          </w:p>
        </w:tc>
        <w:tc>
          <w:tcPr>
            <w:tcW w:w="5385" w:type="dxa"/>
            <w:tcBorders>
              <w:top w:val="single" w:sz="4" w:space="0" w:color="auto"/>
              <w:left w:val="single" w:sz="4" w:space="0" w:color="auto"/>
              <w:bottom w:val="single" w:sz="4" w:space="0" w:color="auto"/>
              <w:right w:val="single" w:sz="4" w:space="0" w:color="auto"/>
            </w:tcBorders>
            <w:vAlign w:val="center"/>
            <w:hideMark/>
          </w:tcPr>
          <w:p w14:paraId="40A36ECE" w14:textId="20E842FA" w:rsidR="00034A6C" w:rsidRPr="00034A6C" w:rsidRDefault="00034A6C" w:rsidP="00AA02AA">
            <w:pPr>
              <w:jc w:val="both"/>
              <w:rPr>
                <w:rFonts w:eastAsia="Times New Roman" w:cs="Times New Roman"/>
                <w:bCs/>
                <w:color w:val="000000"/>
                <w:szCs w:val="22"/>
                <w:lang w:val="et-EE" w:eastAsia="en-GB"/>
              </w:rPr>
            </w:pPr>
            <w:r w:rsidRPr="00034A6C">
              <w:rPr>
                <w:rFonts w:eastAsia="Times New Roman" w:cs="Times New Roman"/>
                <w:bCs/>
                <w:color w:val="000000"/>
                <w:szCs w:val="22"/>
                <w:lang w:val="et-EE" w:eastAsia="en-GB"/>
              </w:rPr>
              <w:t xml:space="preserve">Jaga laiali eelküsitlused </w:t>
            </w:r>
          </w:p>
        </w:tc>
      </w:tr>
      <w:tr w:rsidR="00034A6C" w:rsidRPr="00034A6C" w14:paraId="11A4600D" w14:textId="77777777" w:rsidTr="00001C14">
        <w:trPr>
          <w:trHeight w:val="300"/>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70F71EFE" w14:textId="77777777" w:rsidR="00034A6C" w:rsidRPr="00034A6C" w:rsidRDefault="00034A6C" w:rsidP="00AA02AA">
            <w:pPr>
              <w:jc w:val="both"/>
              <w:rPr>
                <w:rFonts w:eastAsia="Times New Roman" w:cs="Times New Roman"/>
                <w:color w:val="000000"/>
                <w:szCs w:val="22"/>
                <w:lang w:val="et-EE" w:eastAsia="en-GB"/>
              </w:rPr>
            </w:pPr>
          </w:p>
        </w:tc>
        <w:tc>
          <w:tcPr>
            <w:tcW w:w="2415" w:type="dxa"/>
            <w:tcBorders>
              <w:top w:val="single" w:sz="4" w:space="0" w:color="auto"/>
              <w:left w:val="single" w:sz="4" w:space="0" w:color="auto"/>
              <w:bottom w:val="single" w:sz="4" w:space="0" w:color="auto"/>
              <w:right w:val="single" w:sz="4" w:space="0" w:color="auto"/>
            </w:tcBorders>
            <w:noWrap/>
            <w:vAlign w:val="center"/>
            <w:hideMark/>
          </w:tcPr>
          <w:p w14:paraId="536CEA90" w14:textId="77777777" w:rsidR="00034A6C" w:rsidRPr="00034A6C" w:rsidRDefault="00034A6C" w:rsidP="00AA02AA">
            <w:pPr>
              <w:jc w:val="both"/>
              <w:rPr>
                <w:rFonts w:eastAsia="Times New Roman" w:cs="Times New Roman"/>
                <w:color w:val="000000"/>
                <w:szCs w:val="22"/>
                <w:lang w:val="et-EE" w:eastAsia="en-GB"/>
              </w:rPr>
            </w:pPr>
          </w:p>
        </w:tc>
        <w:tc>
          <w:tcPr>
            <w:tcW w:w="5385" w:type="dxa"/>
            <w:tcBorders>
              <w:top w:val="single" w:sz="4" w:space="0" w:color="auto"/>
              <w:left w:val="single" w:sz="4" w:space="0" w:color="auto"/>
              <w:bottom w:val="single" w:sz="4" w:space="0" w:color="auto"/>
              <w:right w:val="single" w:sz="4" w:space="0" w:color="auto"/>
            </w:tcBorders>
            <w:vAlign w:val="center"/>
            <w:hideMark/>
          </w:tcPr>
          <w:p w14:paraId="146F6C8F" w14:textId="77777777" w:rsidR="00034A6C" w:rsidRPr="00034A6C" w:rsidRDefault="00034A6C" w:rsidP="00AA02AA">
            <w:pPr>
              <w:jc w:val="both"/>
              <w:rPr>
                <w:rFonts w:eastAsia="Times New Roman" w:cs="Times New Roman"/>
                <w:bCs/>
                <w:color w:val="000000"/>
                <w:szCs w:val="22"/>
                <w:lang w:val="et-EE" w:eastAsia="en-GB"/>
              </w:rPr>
            </w:pPr>
            <w:r w:rsidRPr="00034A6C">
              <w:rPr>
                <w:rFonts w:eastAsia="Times New Roman" w:cs="Times New Roman"/>
                <w:bCs/>
                <w:color w:val="000000"/>
                <w:szCs w:val="22"/>
                <w:lang w:val="et-EE" w:eastAsia="en-GB"/>
              </w:rPr>
              <w:t xml:space="preserve">Tervita osalejaid; tutvusta ürituse eesmärki ja teisi päeva olulisimaid punkte </w:t>
            </w:r>
          </w:p>
        </w:tc>
      </w:tr>
      <w:tr w:rsidR="00034A6C" w:rsidRPr="00034A6C" w14:paraId="2D38E1AD" w14:textId="77777777" w:rsidTr="00001C14">
        <w:trPr>
          <w:trHeight w:val="314"/>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6A058BBE" w14:textId="77777777" w:rsidR="00034A6C" w:rsidRPr="00034A6C" w:rsidRDefault="00034A6C" w:rsidP="00AA02AA">
            <w:pPr>
              <w:jc w:val="both"/>
              <w:rPr>
                <w:rFonts w:eastAsia="Times New Roman" w:cs="Times New Roman"/>
                <w:color w:val="000000"/>
                <w:szCs w:val="22"/>
                <w:lang w:val="et-EE" w:eastAsia="en-GB"/>
              </w:rPr>
            </w:pPr>
          </w:p>
        </w:tc>
        <w:tc>
          <w:tcPr>
            <w:tcW w:w="2415" w:type="dxa"/>
            <w:tcBorders>
              <w:top w:val="single" w:sz="4" w:space="0" w:color="auto"/>
              <w:left w:val="single" w:sz="4" w:space="0" w:color="auto"/>
              <w:bottom w:val="single" w:sz="4" w:space="0" w:color="auto"/>
              <w:right w:val="single" w:sz="4" w:space="0" w:color="auto"/>
            </w:tcBorders>
            <w:noWrap/>
            <w:vAlign w:val="center"/>
            <w:hideMark/>
          </w:tcPr>
          <w:p w14:paraId="71CEDAA0" w14:textId="77777777" w:rsidR="00034A6C" w:rsidRPr="00034A6C" w:rsidRDefault="00034A6C" w:rsidP="00AA02AA">
            <w:pPr>
              <w:jc w:val="both"/>
              <w:rPr>
                <w:rFonts w:eastAsia="Times New Roman" w:cs="Times New Roman"/>
                <w:color w:val="000000"/>
                <w:szCs w:val="22"/>
                <w:lang w:val="et-EE" w:eastAsia="en-GB"/>
              </w:rPr>
            </w:pPr>
          </w:p>
        </w:tc>
        <w:tc>
          <w:tcPr>
            <w:tcW w:w="5385" w:type="dxa"/>
            <w:tcBorders>
              <w:top w:val="single" w:sz="4" w:space="0" w:color="auto"/>
              <w:left w:val="single" w:sz="4" w:space="0" w:color="auto"/>
              <w:bottom w:val="single" w:sz="4" w:space="0" w:color="auto"/>
              <w:right w:val="single" w:sz="4" w:space="0" w:color="auto"/>
            </w:tcBorders>
            <w:vAlign w:val="center"/>
            <w:hideMark/>
          </w:tcPr>
          <w:p w14:paraId="27A62DD4" w14:textId="77777777" w:rsidR="00034A6C" w:rsidRPr="00034A6C" w:rsidRDefault="00034A6C" w:rsidP="00AA02AA">
            <w:pPr>
              <w:jc w:val="both"/>
              <w:rPr>
                <w:rFonts w:eastAsia="Times New Roman" w:cs="Times New Roman"/>
                <w:bCs/>
                <w:color w:val="000000"/>
                <w:szCs w:val="22"/>
                <w:lang w:val="et-EE" w:eastAsia="en-GB"/>
              </w:rPr>
            </w:pPr>
            <w:r w:rsidRPr="00034A6C">
              <w:rPr>
                <w:rFonts w:eastAsia="Times New Roman" w:cs="Times New Roman"/>
                <w:bCs/>
                <w:color w:val="000000"/>
                <w:szCs w:val="22"/>
                <w:lang w:val="et-EE" w:eastAsia="en-GB"/>
              </w:rPr>
              <w:t xml:space="preserve">Anna osalejatele aega, et end tutvustada </w:t>
            </w:r>
          </w:p>
        </w:tc>
      </w:tr>
      <w:tr w:rsidR="00034A6C" w:rsidRPr="00034A6C" w14:paraId="3E79A024" w14:textId="77777777" w:rsidTr="00001C14">
        <w:trPr>
          <w:trHeight w:val="300"/>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7A368482" w14:textId="77777777" w:rsidR="00034A6C" w:rsidRPr="00034A6C" w:rsidRDefault="00034A6C" w:rsidP="00AA02AA">
            <w:pPr>
              <w:jc w:val="both"/>
              <w:rPr>
                <w:rFonts w:eastAsia="Times New Roman" w:cs="Times New Roman"/>
                <w:color w:val="000000"/>
                <w:szCs w:val="22"/>
                <w:lang w:val="et-EE" w:eastAsia="en-GB"/>
              </w:rPr>
            </w:pPr>
          </w:p>
        </w:tc>
        <w:tc>
          <w:tcPr>
            <w:tcW w:w="2415" w:type="dxa"/>
            <w:tcBorders>
              <w:top w:val="single" w:sz="4" w:space="0" w:color="auto"/>
              <w:left w:val="single" w:sz="4" w:space="0" w:color="auto"/>
              <w:bottom w:val="single" w:sz="4" w:space="0" w:color="auto"/>
              <w:right w:val="single" w:sz="4" w:space="0" w:color="auto"/>
            </w:tcBorders>
            <w:noWrap/>
            <w:vAlign w:val="center"/>
            <w:hideMark/>
          </w:tcPr>
          <w:p w14:paraId="18866731" w14:textId="77777777" w:rsidR="00034A6C" w:rsidRPr="00034A6C" w:rsidRDefault="00034A6C" w:rsidP="00AA02AA">
            <w:pPr>
              <w:jc w:val="both"/>
              <w:rPr>
                <w:rFonts w:eastAsia="Times New Roman" w:cs="Times New Roman"/>
                <w:color w:val="000000"/>
                <w:szCs w:val="22"/>
                <w:lang w:val="et-EE" w:eastAsia="en-GB"/>
              </w:rPr>
            </w:pPr>
          </w:p>
        </w:tc>
        <w:tc>
          <w:tcPr>
            <w:tcW w:w="5385" w:type="dxa"/>
            <w:tcBorders>
              <w:top w:val="single" w:sz="4" w:space="0" w:color="auto"/>
              <w:left w:val="single" w:sz="4" w:space="0" w:color="auto"/>
              <w:bottom w:val="single" w:sz="4" w:space="0" w:color="auto"/>
              <w:right w:val="single" w:sz="4" w:space="0" w:color="auto"/>
            </w:tcBorders>
            <w:vAlign w:val="center"/>
            <w:hideMark/>
          </w:tcPr>
          <w:p w14:paraId="77316EEE" w14:textId="254075BF" w:rsidR="00034A6C" w:rsidRPr="00034A6C" w:rsidRDefault="00034A6C" w:rsidP="00AA02AA">
            <w:pPr>
              <w:jc w:val="both"/>
              <w:rPr>
                <w:rFonts w:eastAsia="Times New Roman" w:cs="Times New Roman"/>
                <w:bCs/>
                <w:color w:val="000000"/>
                <w:szCs w:val="22"/>
                <w:lang w:val="et-EE" w:eastAsia="en-GB"/>
              </w:rPr>
            </w:pPr>
            <w:r w:rsidRPr="00034A6C">
              <w:rPr>
                <w:rFonts w:eastAsia="Times New Roman" w:cs="Times New Roman"/>
                <w:bCs/>
                <w:color w:val="000000"/>
                <w:szCs w:val="22"/>
                <w:lang w:val="et-EE" w:eastAsia="en-GB"/>
              </w:rPr>
              <w:t>Tutvusta Climate Interactive’it</w:t>
            </w:r>
            <w:r w:rsidR="00AA02AA">
              <w:rPr>
                <w:rFonts w:eastAsia="Times New Roman" w:cs="Times New Roman"/>
                <w:bCs/>
                <w:color w:val="000000"/>
                <w:szCs w:val="22"/>
                <w:lang w:val="et-EE" w:eastAsia="en-GB"/>
              </w:rPr>
              <w:t>,</w:t>
            </w:r>
            <w:r w:rsidRPr="00034A6C">
              <w:rPr>
                <w:rFonts w:eastAsia="Times New Roman" w:cs="Times New Roman"/>
                <w:bCs/>
                <w:color w:val="000000"/>
                <w:szCs w:val="22"/>
                <w:lang w:val="et-EE" w:eastAsia="en-GB"/>
              </w:rPr>
              <w:t xml:space="preserve"> World Climate Simulationit</w:t>
            </w:r>
          </w:p>
        </w:tc>
      </w:tr>
      <w:tr w:rsidR="00034A6C" w:rsidRPr="00034A6C" w14:paraId="3D1EFBE8" w14:textId="77777777" w:rsidTr="00001C14">
        <w:trPr>
          <w:trHeight w:val="548"/>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5B014C55" w14:textId="77777777" w:rsidR="00034A6C" w:rsidRPr="00034A6C" w:rsidRDefault="00034A6C" w:rsidP="00AA02AA">
            <w:pPr>
              <w:jc w:val="both"/>
              <w:rPr>
                <w:rFonts w:eastAsia="Times New Roman" w:cs="Times New Roman"/>
                <w:color w:val="000000"/>
                <w:szCs w:val="22"/>
                <w:lang w:val="et-EE" w:eastAsia="en-GB"/>
              </w:rPr>
            </w:pPr>
          </w:p>
        </w:tc>
        <w:tc>
          <w:tcPr>
            <w:tcW w:w="2415" w:type="dxa"/>
            <w:tcBorders>
              <w:top w:val="single" w:sz="4" w:space="0" w:color="auto"/>
              <w:left w:val="single" w:sz="4" w:space="0" w:color="auto"/>
              <w:bottom w:val="single" w:sz="4" w:space="0" w:color="auto"/>
              <w:right w:val="single" w:sz="4" w:space="0" w:color="auto"/>
            </w:tcBorders>
            <w:noWrap/>
            <w:vAlign w:val="center"/>
            <w:hideMark/>
          </w:tcPr>
          <w:p w14:paraId="5BDA4F1D" w14:textId="77777777" w:rsidR="00034A6C" w:rsidRPr="00034A6C" w:rsidRDefault="00034A6C" w:rsidP="00AA02AA">
            <w:pPr>
              <w:jc w:val="both"/>
              <w:rPr>
                <w:rFonts w:eastAsia="Times New Roman" w:cs="Times New Roman"/>
                <w:color w:val="000000"/>
                <w:szCs w:val="22"/>
                <w:lang w:val="et-EE" w:eastAsia="en-GB"/>
              </w:rPr>
            </w:pPr>
          </w:p>
        </w:tc>
        <w:tc>
          <w:tcPr>
            <w:tcW w:w="5385" w:type="dxa"/>
            <w:tcBorders>
              <w:top w:val="single" w:sz="4" w:space="0" w:color="auto"/>
              <w:left w:val="single" w:sz="4" w:space="0" w:color="auto"/>
              <w:bottom w:val="single" w:sz="4" w:space="0" w:color="auto"/>
              <w:right w:val="single" w:sz="4" w:space="0" w:color="auto"/>
            </w:tcBorders>
            <w:vAlign w:val="center"/>
            <w:hideMark/>
          </w:tcPr>
          <w:p w14:paraId="6119FD80" w14:textId="77777777" w:rsidR="00034A6C" w:rsidRPr="00034A6C" w:rsidRDefault="00034A6C" w:rsidP="00AA02AA">
            <w:pPr>
              <w:jc w:val="both"/>
              <w:rPr>
                <w:rFonts w:eastAsia="Times New Roman" w:cs="Times New Roman"/>
                <w:bCs/>
                <w:color w:val="000000"/>
                <w:szCs w:val="22"/>
                <w:lang w:val="et-EE" w:eastAsia="en-GB"/>
              </w:rPr>
            </w:pPr>
            <w:r w:rsidRPr="00034A6C">
              <w:rPr>
                <w:rFonts w:eastAsia="Times New Roman" w:cs="Times New Roman"/>
                <w:bCs/>
                <w:color w:val="000000"/>
                <w:szCs w:val="22"/>
                <w:lang w:val="et-EE" w:eastAsia="en-GB"/>
              </w:rPr>
              <w:t xml:space="preserve">Jaga laiali sissejuhatavad materjalid ja samal ajal kogu kokku eel-küsitlused </w:t>
            </w:r>
          </w:p>
        </w:tc>
      </w:tr>
      <w:tr w:rsidR="00034A6C" w:rsidRPr="00034A6C" w14:paraId="1EA7F6C2" w14:textId="77777777" w:rsidTr="00001C14">
        <w:trPr>
          <w:trHeight w:val="332"/>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68B2B60A" w14:textId="77777777" w:rsidR="00034A6C" w:rsidRPr="00034A6C" w:rsidRDefault="00034A6C" w:rsidP="00AA02AA">
            <w:pPr>
              <w:jc w:val="both"/>
              <w:rPr>
                <w:rFonts w:eastAsia="Times New Roman" w:cs="Times New Roman"/>
                <w:color w:val="000000"/>
                <w:szCs w:val="22"/>
                <w:lang w:val="et-EE" w:eastAsia="en-GB"/>
              </w:rPr>
            </w:pPr>
          </w:p>
        </w:tc>
        <w:tc>
          <w:tcPr>
            <w:tcW w:w="2415" w:type="dxa"/>
            <w:tcBorders>
              <w:top w:val="single" w:sz="4" w:space="0" w:color="auto"/>
              <w:left w:val="single" w:sz="4" w:space="0" w:color="auto"/>
              <w:bottom w:val="single" w:sz="4" w:space="0" w:color="auto"/>
              <w:right w:val="single" w:sz="4" w:space="0" w:color="auto"/>
            </w:tcBorders>
            <w:noWrap/>
            <w:vAlign w:val="center"/>
            <w:hideMark/>
          </w:tcPr>
          <w:p w14:paraId="2AFE97C4" w14:textId="77777777" w:rsidR="00034A6C" w:rsidRPr="00034A6C" w:rsidRDefault="00034A6C" w:rsidP="00AA02AA">
            <w:pPr>
              <w:jc w:val="both"/>
              <w:rPr>
                <w:rFonts w:eastAsia="Times New Roman" w:cs="Times New Roman"/>
                <w:color w:val="000000"/>
                <w:szCs w:val="22"/>
                <w:lang w:val="et-EE" w:eastAsia="en-GB"/>
              </w:rPr>
            </w:pPr>
          </w:p>
        </w:tc>
        <w:tc>
          <w:tcPr>
            <w:tcW w:w="5385" w:type="dxa"/>
            <w:tcBorders>
              <w:top w:val="single" w:sz="4" w:space="0" w:color="auto"/>
              <w:left w:val="single" w:sz="4" w:space="0" w:color="auto"/>
              <w:bottom w:val="single" w:sz="4" w:space="0" w:color="auto"/>
              <w:right w:val="single" w:sz="4" w:space="0" w:color="auto"/>
            </w:tcBorders>
            <w:vAlign w:val="center"/>
            <w:hideMark/>
          </w:tcPr>
          <w:p w14:paraId="041116E5" w14:textId="77777777" w:rsidR="00034A6C" w:rsidRPr="00034A6C" w:rsidRDefault="00034A6C" w:rsidP="00AA02AA">
            <w:pPr>
              <w:jc w:val="both"/>
              <w:rPr>
                <w:rFonts w:eastAsia="Times New Roman" w:cs="Times New Roman"/>
                <w:bCs/>
                <w:color w:val="000000"/>
                <w:szCs w:val="22"/>
                <w:lang w:val="et-EE" w:eastAsia="en-GB"/>
              </w:rPr>
            </w:pPr>
            <w:r w:rsidRPr="00034A6C">
              <w:rPr>
                <w:rFonts w:eastAsia="Times New Roman" w:cs="Times New Roman"/>
                <w:bCs/>
                <w:color w:val="000000"/>
                <w:szCs w:val="22"/>
                <w:lang w:val="et-EE" w:eastAsia="en-GB"/>
              </w:rPr>
              <w:t>Alusta World Climate’iga</w:t>
            </w:r>
          </w:p>
        </w:tc>
      </w:tr>
      <w:tr w:rsidR="00034A6C" w:rsidRPr="00034A6C" w14:paraId="558B85A2" w14:textId="77777777" w:rsidTr="00001C14">
        <w:trPr>
          <w:trHeight w:val="300"/>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2CB2205B" w14:textId="77777777" w:rsidR="00034A6C" w:rsidRPr="00034A6C" w:rsidRDefault="00034A6C" w:rsidP="00AA02AA">
            <w:pPr>
              <w:jc w:val="both"/>
              <w:rPr>
                <w:rFonts w:eastAsia="Times New Roman" w:cs="Times New Roman"/>
                <w:color w:val="000000"/>
                <w:szCs w:val="22"/>
                <w:lang w:val="et-EE" w:eastAsia="en-GB"/>
              </w:rPr>
            </w:pPr>
          </w:p>
        </w:tc>
        <w:tc>
          <w:tcPr>
            <w:tcW w:w="2415" w:type="dxa"/>
            <w:tcBorders>
              <w:top w:val="single" w:sz="4" w:space="0" w:color="auto"/>
              <w:left w:val="single" w:sz="4" w:space="0" w:color="auto"/>
              <w:bottom w:val="single" w:sz="4" w:space="0" w:color="auto"/>
              <w:right w:val="single" w:sz="4" w:space="0" w:color="auto"/>
            </w:tcBorders>
            <w:noWrap/>
            <w:vAlign w:val="center"/>
            <w:hideMark/>
          </w:tcPr>
          <w:p w14:paraId="48901F85" w14:textId="77777777" w:rsidR="00034A6C" w:rsidRPr="00034A6C" w:rsidRDefault="00034A6C" w:rsidP="00AA02AA">
            <w:pPr>
              <w:jc w:val="both"/>
              <w:rPr>
                <w:rFonts w:eastAsia="Times New Roman" w:cs="Times New Roman"/>
                <w:color w:val="000000"/>
                <w:szCs w:val="22"/>
                <w:lang w:val="et-EE" w:eastAsia="en-GB"/>
              </w:rPr>
            </w:pPr>
          </w:p>
        </w:tc>
        <w:tc>
          <w:tcPr>
            <w:tcW w:w="5385" w:type="dxa"/>
            <w:tcBorders>
              <w:top w:val="single" w:sz="4" w:space="0" w:color="auto"/>
              <w:left w:val="single" w:sz="4" w:space="0" w:color="auto"/>
              <w:bottom w:val="single" w:sz="4" w:space="0" w:color="auto"/>
              <w:right w:val="single" w:sz="4" w:space="0" w:color="auto"/>
            </w:tcBorders>
            <w:vAlign w:val="center"/>
            <w:hideMark/>
          </w:tcPr>
          <w:p w14:paraId="5C1610B3" w14:textId="77777777" w:rsidR="00034A6C" w:rsidRPr="00034A6C" w:rsidRDefault="00034A6C" w:rsidP="00AA02AA">
            <w:pPr>
              <w:jc w:val="both"/>
              <w:rPr>
                <w:rFonts w:eastAsia="Times New Roman" w:cs="Times New Roman"/>
                <w:bCs/>
                <w:color w:val="000000"/>
                <w:szCs w:val="22"/>
                <w:lang w:val="et-EE" w:eastAsia="en-GB"/>
              </w:rPr>
            </w:pPr>
            <w:r w:rsidRPr="00034A6C">
              <w:rPr>
                <w:rFonts w:eastAsia="Times New Roman" w:cs="Times New Roman"/>
                <w:bCs/>
                <w:color w:val="000000"/>
                <w:szCs w:val="22"/>
                <w:lang w:val="et-EE" w:eastAsia="en-GB"/>
              </w:rPr>
              <w:t>Lõpeta World Climate</w:t>
            </w:r>
          </w:p>
        </w:tc>
      </w:tr>
      <w:tr w:rsidR="00034A6C" w:rsidRPr="00034A6C" w14:paraId="78B5001C" w14:textId="77777777" w:rsidTr="00001C14">
        <w:trPr>
          <w:trHeight w:val="300"/>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64927330" w14:textId="77777777" w:rsidR="00034A6C" w:rsidRPr="00034A6C" w:rsidRDefault="00034A6C" w:rsidP="00AA02AA">
            <w:pPr>
              <w:jc w:val="both"/>
              <w:rPr>
                <w:rFonts w:eastAsia="Times New Roman" w:cs="Times New Roman"/>
                <w:color w:val="000000"/>
                <w:szCs w:val="22"/>
                <w:lang w:val="et-EE" w:eastAsia="en-GB"/>
              </w:rPr>
            </w:pPr>
          </w:p>
        </w:tc>
        <w:tc>
          <w:tcPr>
            <w:tcW w:w="2415" w:type="dxa"/>
            <w:tcBorders>
              <w:top w:val="single" w:sz="4" w:space="0" w:color="auto"/>
              <w:left w:val="single" w:sz="4" w:space="0" w:color="auto"/>
              <w:bottom w:val="single" w:sz="4" w:space="0" w:color="auto"/>
              <w:right w:val="single" w:sz="4" w:space="0" w:color="auto"/>
            </w:tcBorders>
            <w:noWrap/>
            <w:vAlign w:val="center"/>
            <w:hideMark/>
          </w:tcPr>
          <w:p w14:paraId="6159E262" w14:textId="77777777" w:rsidR="00034A6C" w:rsidRPr="00034A6C" w:rsidRDefault="00034A6C" w:rsidP="00AA02AA">
            <w:pPr>
              <w:jc w:val="both"/>
              <w:rPr>
                <w:rFonts w:eastAsia="Times New Roman" w:cs="Times New Roman"/>
                <w:color w:val="000000"/>
                <w:szCs w:val="22"/>
                <w:lang w:val="et-EE" w:eastAsia="en-GB"/>
              </w:rPr>
            </w:pPr>
          </w:p>
        </w:tc>
        <w:tc>
          <w:tcPr>
            <w:tcW w:w="5385" w:type="dxa"/>
            <w:tcBorders>
              <w:top w:val="single" w:sz="4" w:space="0" w:color="auto"/>
              <w:left w:val="single" w:sz="4" w:space="0" w:color="auto"/>
              <w:bottom w:val="single" w:sz="4" w:space="0" w:color="auto"/>
              <w:right w:val="single" w:sz="4" w:space="0" w:color="auto"/>
            </w:tcBorders>
            <w:vAlign w:val="center"/>
            <w:hideMark/>
          </w:tcPr>
          <w:p w14:paraId="41729C3E" w14:textId="77777777" w:rsidR="00AA02AA" w:rsidRDefault="00AA02AA" w:rsidP="00AA02AA">
            <w:pPr>
              <w:jc w:val="both"/>
              <w:rPr>
                <w:rFonts w:eastAsia="Times New Roman" w:cs="Times New Roman"/>
                <w:bCs/>
                <w:color w:val="000000"/>
                <w:szCs w:val="22"/>
                <w:lang w:val="et-EE" w:eastAsia="en-GB"/>
              </w:rPr>
            </w:pPr>
          </w:p>
          <w:p w14:paraId="504EC3A9" w14:textId="64E0D8C1" w:rsidR="00034A6C" w:rsidRPr="00034A6C" w:rsidRDefault="00034A6C" w:rsidP="00AA02AA">
            <w:pPr>
              <w:jc w:val="both"/>
              <w:rPr>
                <w:rFonts w:eastAsia="Times New Roman" w:cs="Times New Roman"/>
                <w:bCs/>
                <w:color w:val="000000"/>
                <w:szCs w:val="22"/>
                <w:lang w:val="et-EE" w:eastAsia="en-GB"/>
              </w:rPr>
            </w:pPr>
            <w:r w:rsidRPr="00034A6C">
              <w:rPr>
                <w:rFonts w:eastAsia="Times New Roman" w:cs="Times New Roman"/>
                <w:bCs/>
                <w:color w:val="000000"/>
                <w:szCs w:val="22"/>
                <w:lang w:val="et-EE" w:eastAsia="en-GB"/>
              </w:rPr>
              <w:t xml:space="preserve">Kokkuvõtte tegemise järel jaga laiali järelküsitlused </w:t>
            </w:r>
          </w:p>
        </w:tc>
      </w:tr>
      <w:tr w:rsidR="00034A6C" w:rsidRPr="00034A6C" w14:paraId="48090C47" w14:textId="77777777" w:rsidTr="00001C14">
        <w:trPr>
          <w:trHeight w:val="300"/>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52D22A95" w14:textId="77777777" w:rsidR="00034A6C" w:rsidRPr="00034A6C" w:rsidRDefault="00034A6C" w:rsidP="00AA02AA">
            <w:pPr>
              <w:jc w:val="both"/>
              <w:rPr>
                <w:rFonts w:eastAsia="Times New Roman" w:cs="Times New Roman"/>
                <w:color w:val="000000"/>
                <w:szCs w:val="22"/>
                <w:lang w:val="et-EE" w:eastAsia="en-GB"/>
              </w:rPr>
            </w:pPr>
          </w:p>
        </w:tc>
        <w:tc>
          <w:tcPr>
            <w:tcW w:w="2415" w:type="dxa"/>
            <w:tcBorders>
              <w:top w:val="single" w:sz="4" w:space="0" w:color="auto"/>
              <w:left w:val="single" w:sz="4" w:space="0" w:color="auto"/>
              <w:bottom w:val="single" w:sz="4" w:space="0" w:color="auto"/>
              <w:right w:val="single" w:sz="4" w:space="0" w:color="auto"/>
            </w:tcBorders>
            <w:noWrap/>
            <w:vAlign w:val="center"/>
            <w:hideMark/>
          </w:tcPr>
          <w:p w14:paraId="63B86C12" w14:textId="77777777" w:rsidR="00034A6C" w:rsidRPr="00034A6C" w:rsidRDefault="00034A6C" w:rsidP="00AA02AA">
            <w:pPr>
              <w:jc w:val="both"/>
              <w:rPr>
                <w:rFonts w:eastAsia="Times New Roman" w:cs="Times New Roman"/>
                <w:color w:val="000000"/>
                <w:szCs w:val="22"/>
                <w:lang w:val="et-EE" w:eastAsia="en-GB"/>
              </w:rPr>
            </w:pPr>
          </w:p>
        </w:tc>
        <w:tc>
          <w:tcPr>
            <w:tcW w:w="5385" w:type="dxa"/>
            <w:tcBorders>
              <w:top w:val="single" w:sz="4" w:space="0" w:color="auto"/>
              <w:left w:val="single" w:sz="4" w:space="0" w:color="auto"/>
              <w:bottom w:val="single" w:sz="4" w:space="0" w:color="auto"/>
              <w:right w:val="single" w:sz="4" w:space="0" w:color="auto"/>
            </w:tcBorders>
            <w:vAlign w:val="center"/>
            <w:hideMark/>
          </w:tcPr>
          <w:p w14:paraId="3516D57E" w14:textId="77777777" w:rsidR="00034A6C" w:rsidRPr="00034A6C" w:rsidRDefault="00034A6C" w:rsidP="00AA02AA">
            <w:pPr>
              <w:jc w:val="both"/>
              <w:rPr>
                <w:rFonts w:eastAsia="Times New Roman" w:cs="Times New Roman"/>
                <w:bCs/>
                <w:color w:val="000000"/>
                <w:szCs w:val="22"/>
                <w:lang w:val="et-EE" w:eastAsia="en-GB"/>
              </w:rPr>
            </w:pPr>
            <w:r w:rsidRPr="00034A6C">
              <w:rPr>
                <w:rFonts w:eastAsia="Times New Roman" w:cs="Times New Roman"/>
                <w:bCs/>
                <w:color w:val="000000"/>
                <w:szCs w:val="22"/>
                <w:lang w:val="et-EE" w:eastAsia="en-GB"/>
              </w:rPr>
              <w:t xml:space="preserve">Küsi osalejatelt tagasisidet sessiooni kohta </w:t>
            </w:r>
          </w:p>
        </w:tc>
      </w:tr>
      <w:tr w:rsidR="00034A6C" w:rsidRPr="00034A6C" w14:paraId="0F706F70" w14:textId="77777777" w:rsidTr="00001C14">
        <w:trPr>
          <w:trHeight w:val="300"/>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1E28E0E7" w14:textId="77777777" w:rsidR="00034A6C" w:rsidRPr="00034A6C" w:rsidRDefault="00034A6C" w:rsidP="00AA02AA">
            <w:pPr>
              <w:jc w:val="both"/>
              <w:rPr>
                <w:rFonts w:eastAsia="Times New Roman" w:cs="Times New Roman"/>
                <w:color w:val="000000"/>
                <w:szCs w:val="22"/>
                <w:lang w:val="et-EE" w:eastAsia="en-GB"/>
              </w:rPr>
            </w:pPr>
          </w:p>
        </w:tc>
        <w:tc>
          <w:tcPr>
            <w:tcW w:w="2415" w:type="dxa"/>
            <w:tcBorders>
              <w:top w:val="single" w:sz="4" w:space="0" w:color="auto"/>
              <w:left w:val="single" w:sz="4" w:space="0" w:color="auto"/>
              <w:bottom w:val="single" w:sz="4" w:space="0" w:color="auto"/>
              <w:right w:val="single" w:sz="4" w:space="0" w:color="auto"/>
            </w:tcBorders>
            <w:noWrap/>
            <w:vAlign w:val="center"/>
            <w:hideMark/>
          </w:tcPr>
          <w:p w14:paraId="2148C0FB" w14:textId="77777777" w:rsidR="00034A6C" w:rsidRPr="00034A6C" w:rsidRDefault="00034A6C" w:rsidP="00AA02AA">
            <w:pPr>
              <w:jc w:val="both"/>
              <w:rPr>
                <w:rFonts w:eastAsia="Times New Roman" w:cs="Times New Roman"/>
                <w:color w:val="000000"/>
                <w:szCs w:val="22"/>
                <w:lang w:val="et-EE" w:eastAsia="en-GB"/>
              </w:rPr>
            </w:pPr>
          </w:p>
        </w:tc>
        <w:tc>
          <w:tcPr>
            <w:tcW w:w="5385" w:type="dxa"/>
            <w:tcBorders>
              <w:top w:val="single" w:sz="4" w:space="0" w:color="auto"/>
              <w:left w:val="single" w:sz="4" w:space="0" w:color="auto"/>
              <w:bottom w:val="single" w:sz="4" w:space="0" w:color="auto"/>
              <w:right w:val="single" w:sz="4" w:space="0" w:color="auto"/>
            </w:tcBorders>
            <w:vAlign w:val="center"/>
            <w:hideMark/>
          </w:tcPr>
          <w:p w14:paraId="7F202676" w14:textId="77777777" w:rsidR="00034A6C" w:rsidRPr="00034A6C" w:rsidRDefault="00034A6C" w:rsidP="00AA02AA">
            <w:pPr>
              <w:jc w:val="both"/>
              <w:rPr>
                <w:rFonts w:eastAsia="Times New Roman" w:cs="Times New Roman"/>
                <w:bCs/>
                <w:color w:val="000000"/>
                <w:szCs w:val="22"/>
                <w:lang w:val="et-EE" w:eastAsia="en-GB"/>
              </w:rPr>
            </w:pPr>
            <w:r w:rsidRPr="00034A6C">
              <w:rPr>
                <w:rFonts w:eastAsia="Times New Roman" w:cs="Times New Roman"/>
                <w:bCs/>
                <w:color w:val="000000"/>
                <w:szCs w:val="22"/>
                <w:lang w:val="et-EE" w:eastAsia="en-GB"/>
              </w:rPr>
              <w:t xml:space="preserve">Jaga osalejatele informatsiooni võimalusest ise sama üritus läbi viia, osaleda vebinaridel, võimalust lugeda Climate Leader’I kohta ja olla osa Online Community’st – jaga linke slaididel </w:t>
            </w:r>
          </w:p>
        </w:tc>
      </w:tr>
      <w:tr w:rsidR="00034A6C" w:rsidRPr="00034A6C" w14:paraId="25AFDB71" w14:textId="77777777" w:rsidTr="00001C14">
        <w:trPr>
          <w:trHeight w:val="305"/>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676FC4D2" w14:textId="77777777" w:rsidR="00034A6C" w:rsidRPr="00034A6C" w:rsidRDefault="00034A6C" w:rsidP="00AA02AA">
            <w:pPr>
              <w:jc w:val="both"/>
              <w:rPr>
                <w:rFonts w:eastAsia="Times New Roman" w:cs="Times New Roman"/>
                <w:color w:val="000000"/>
                <w:szCs w:val="22"/>
                <w:lang w:val="et-EE" w:eastAsia="en-GB"/>
              </w:rPr>
            </w:pPr>
          </w:p>
        </w:tc>
        <w:tc>
          <w:tcPr>
            <w:tcW w:w="2415" w:type="dxa"/>
            <w:tcBorders>
              <w:top w:val="single" w:sz="4" w:space="0" w:color="auto"/>
              <w:left w:val="single" w:sz="4" w:space="0" w:color="auto"/>
              <w:bottom w:val="single" w:sz="4" w:space="0" w:color="auto"/>
              <w:right w:val="single" w:sz="4" w:space="0" w:color="auto"/>
            </w:tcBorders>
            <w:noWrap/>
            <w:vAlign w:val="center"/>
            <w:hideMark/>
          </w:tcPr>
          <w:p w14:paraId="45DEA1C7" w14:textId="77777777" w:rsidR="00034A6C" w:rsidRPr="00034A6C" w:rsidRDefault="00034A6C" w:rsidP="00AA02AA">
            <w:pPr>
              <w:jc w:val="both"/>
              <w:rPr>
                <w:rFonts w:eastAsia="Times New Roman" w:cs="Times New Roman"/>
                <w:color w:val="000000"/>
                <w:szCs w:val="22"/>
                <w:lang w:val="et-EE" w:eastAsia="en-GB"/>
              </w:rPr>
            </w:pPr>
          </w:p>
        </w:tc>
        <w:tc>
          <w:tcPr>
            <w:tcW w:w="5385" w:type="dxa"/>
            <w:tcBorders>
              <w:top w:val="single" w:sz="4" w:space="0" w:color="auto"/>
              <w:left w:val="single" w:sz="4" w:space="0" w:color="auto"/>
              <w:bottom w:val="single" w:sz="4" w:space="0" w:color="auto"/>
              <w:right w:val="single" w:sz="4" w:space="0" w:color="auto"/>
            </w:tcBorders>
            <w:vAlign w:val="center"/>
            <w:hideMark/>
          </w:tcPr>
          <w:p w14:paraId="08F121F1" w14:textId="3A85B0CB" w:rsidR="00034A6C" w:rsidRPr="00034A6C" w:rsidRDefault="00034A6C" w:rsidP="00AA02AA">
            <w:pPr>
              <w:jc w:val="both"/>
              <w:rPr>
                <w:rFonts w:eastAsia="Times New Roman" w:cs="Times New Roman"/>
                <w:bCs/>
                <w:color w:val="000000"/>
                <w:szCs w:val="22"/>
                <w:lang w:val="et-EE" w:eastAsia="en-GB"/>
              </w:rPr>
            </w:pPr>
            <w:r w:rsidRPr="00034A6C">
              <w:rPr>
                <w:rFonts w:eastAsia="Times New Roman" w:cs="Times New Roman"/>
                <w:bCs/>
                <w:color w:val="000000"/>
                <w:szCs w:val="22"/>
                <w:lang w:val="et-EE" w:eastAsia="en-GB"/>
              </w:rPr>
              <w:t xml:space="preserve">Kogu kokku järelküsitlused </w:t>
            </w:r>
          </w:p>
        </w:tc>
      </w:tr>
      <w:tr w:rsidR="00034A6C" w:rsidRPr="00034A6C" w14:paraId="2F96EA77" w14:textId="77777777" w:rsidTr="00001C14">
        <w:trPr>
          <w:trHeight w:val="300"/>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66823D10" w14:textId="77777777" w:rsidR="00034A6C" w:rsidRPr="00034A6C" w:rsidRDefault="00034A6C" w:rsidP="00AA02AA">
            <w:pPr>
              <w:jc w:val="both"/>
              <w:rPr>
                <w:rFonts w:eastAsia="Times New Roman" w:cs="Times New Roman"/>
                <w:color w:val="000000"/>
                <w:szCs w:val="22"/>
                <w:lang w:val="et-EE" w:eastAsia="en-GB"/>
              </w:rPr>
            </w:pPr>
          </w:p>
        </w:tc>
        <w:tc>
          <w:tcPr>
            <w:tcW w:w="2415" w:type="dxa"/>
            <w:tcBorders>
              <w:top w:val="single" w:sz="4" w:space="0" w:color="auto"/>
              <w:left w:val="single" w:sz="4" w:space="0" w:color="auto"/>
              <w:bottom w:val="single" w:sz="4" w:space="0" w:color="auto"/>
              <w:right w:val="single" w:sz="4" w:space="0" w:color="auto"/>
            </w:tcBorders>
            <w:noWrap/>
            <w:vAlign w:val="center"/>
            <w:hideMark/>
          </w:tcPr>
          <w:p w14:paraId="2D6D85CD" w14:textId="77777777" w:rsidR="00034A6C" w:rsidRPr="00034A6C" w:rsidRDefault="00034A6C" w:rsidP="00AA02AA">
            <w:pPr>
              <w:jc w:val="both"/>
              <w:rPr>
                <w:rFonts w:eastAsia="Times New Roman" w:cs="Times New Roman"/>
                <w:color w:val="000000"/>
                <w:szCs w:val="22"/>
                <w:lang w:val="et-EE" w:eastAsia="en-GB"/>
              </w:rPr>
            </w:pPr>
            <w:r w:rsidRPr="00034A6C">
              <w:rPr>
                <w:rFonts w:eastAsia="Times New Roman" w:cs="Times New Roman"/>
                <w:color w:val="000000"/>
                <w:szCs w:val="22"/>
                <w:lang w:val="et-EE" w:eastAsia="en-GB"/>
              </w:rPr>
              <w:t xml:space="preserve">ÜRITUSE LÕPP </w:t>
            </w:r>
          </w:p>
        </w:tc>
        <w:tc>
          <w:tcPr>
            <w:tcW w:w="5385" w:type="dxa"/>
            <w:tcBorders>
              <w:top w:val="single" w:sz="4" w:space="0" w:color="auto"/>
              <w:left w:val="single" w:sz="4" w:space="0" w:color="auto"/>
              <w:bottom w:val="single" w:sz="4" w:space="0" w:color="auto"/>
              <w:right w:val="single" w:sz="4" w:space="0" w:color="auto"/>
            </w:tcBorders>
            <w:vAlign w:val="center"/>
            <w:hideMark/>
          </w:tcPr>
          <w:p w14:paraId="5DB2CE08" w14:textId="77777777" w:rsidR="00034A6C" w:rsidRPr="00034A6C" w:rsidRDefault="00034A6C" w:rsidP="00AA02AA">
            <w:pPr>
              <w:jc w:val="both"/>
              <w:rPr>
                <w:rFonts w:eastAsia="Times New Roman" w:cs="Times New Roman"/>
                <w:bCs/>
                <w:color w:val="000000"/>
                <w:szCs w:val="22"/>
                <w:lang w:val="et-EE" w:eastAsia="en-GB"/>
              </w:rPr>
            </w:pPr>
            <w:r w:rsidRPr="00034A6C">
              <w:rPr>
                <w:rFonts w:eastAsia="Times New Roman" w:cs="Times New Roman"/>
                <w:bCs/>
                <w:color w:val="000000"/>
                <w:szCs w:val="22"/>
                <w:lang w:val="et-EE" w:eastAsia="en-GB"/>
              </w:rPr>
              <w:t xml:space="preserve">Pane kõigile küsitlustele kuupäev ja koht. Skänni või saada need Climate Interactive tiimile </w:t>
            </w:r>
          </w:p>
        </w:tc>
      </w:tr>
      <w:tr w:rsidR="00034A6C" w:rsidRPr="00034A6C" w14:paraId="79D4ECA2" w14:textId="77777777" w:rsidTr="00001C14">
        <w:trPr>
          <w:trHeight w:val="600"/>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4BAD9DBD" w14:textId="77777777" w:rsidR="00034A6C" w:rsidRPr="00034A6C" w:rsidRDefault="00034A6C" w:rsidP="00AA02AA">
            <w:pPr>
              <w:jc w:val="both"/>
              <w:rPr>
                <w:rFonts w:eastAsia="Times New Roman" w:cs="Times New Roman"/>
                <w:color w:val="000000"/>
                <w:szCs w:val="22"/>
                <w:lang w:val="et-EE" w:eastAsia="en-GB"/>
              </w:rPr>
            </w:pPr>
          </w:p>
        </w:tc>
        <w:tc>
          <w:tcPr>
            <w:tcW w:w="2415" w:type="dxa"/>
            <w:tcBorders>
              <w:top w:val="single" w:sz="4" w:space="0" w:color="auto"/>
              <w:left w:val="single" w:sz="4" w:space="0" w:color="auto"/>
              <w:bottom w:val="single" w:sz="4" w:space="0" w:color="auto"/>
              <w:right w:val="single" w:sz="4" w:space="0" w:color="auto"/>
            </w:tcBorders>
            <w:noWrap/>
            <w:vAlign w:val="center"/>
            <w:hideMark/>
          </w:tcPr>
          <w:p w14:paraId="5E893293" w14:textId="77777777" w:rsidR="00034A6C" w:rsidRPr="00034A6C" w:rsidRDefault="00034A6C" w:rsidP="00AA02AA">
            <w:pPr>
              <w:jc w:val="both"/>
              <w:rPr>
                <w:rFonts w:eastAsia="Times New Roman" w:cs="Times New Roman"/>
                <w:color w:val="000000"/>
                <w:szCs w:val="22"/>
                <w:lang w:val="et-EE" w:eastAsia="en-GB"/>
              </w:rPr>
            </w:pPr>
          </w:p>
        </w:tc>
        <w:tc>
          <w:tcPr>
            <w:tcW w:w="5385" w:type="dxa"/>
            <w:tcBorders>
              <w:top w:val="single" w:sz="4" w:space="0" w:color="auto"/>
              <w:left w:val="single" w:sz="4" w:space="0" w:color="auto"/>
              <w:bottom w:val="single" w:sz="4" w:space="0" w:color="auto"/>
              <w:right w:val="single" w:sz="4" w:space="0" w:color="auto"/>
            </w:tcBorders>
            <w:vAlign w:val="center"/>
            <w:hideMark/>
          </w:tcPr>
          <w:p w14:paraId="50662637" w14:textId="77777777" w:rsidR="00034A6C" w:rsidRPr="00034A6C" w:rsidRDefault="00034A6C" w:rsidP="00AA02AA">
            <w:pPr>
              <w:jc w:val="both"/>
              <w:rPr>
                <w:rFonts w:eastAsia="Times New Roman" w:cs="Times New Roman"/>
                <w:bCs/>
                <w:color w:val="000000"/>
                <w:szCs w:val="22"/>
                <w:lang w:val="et-EE" w:eastAsia="en-GB"/>
              </w:rPr>
            </w:pPr>
            <w:r w:rsidRPr="00034A6C">
              <w:rPr>
                <w:rFonts w:eastAsia="Times New Roman" w:cs="Times New Roman"/>
                <w:bCs/>
                <w:color w:val="000000"/>
                <w:szCs w:val="22"/>
                <w:lang w:val="et-EE" w:eastAsia="en-GB"/>
              </w:rPr>
              <w:t xml:space="preserve">Tee pilti oma graafikutest ja tabelitest, mis ürituse ajal tehti. Sa võid need saata Climate Interactive tiimile või kasutada neid kokkuvõtva postituse tegemisel </w:t>
            </w:r>
          </w:p>
        </w:tc>
      </w:tr>
      <w:tr w:rsidR="00034A6C" w:rsidRPr="00034A6C" w14:paraId="5C51458E" w14:textId="77777777" w:rsidTr="00001C14">
        <w:trPr>
          <w:trHeight w:val="548"/>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78870F30" w14:textId="77777777" w:rsidR="00034A6C" w:rsidRPr="00034A6C" w:rsidRDefault="00034A6C" w:rsidP="00AA02AA">
            <w:pPr>
              <w:jc w:val="both"/>
              <w:rPr>
                <w:rFonts w:eastAsia="Times New Roman" w:cs="Times New Roman"/>
                <w:color w:val="000000"/>
                <w:szCs w:val="22"/>
                <w:lang w:val="et-EE" w:eastAsia="en-GB"/>
              </w:rPr>
            </w:pPr>
          </w:p>
        </w:tc>
        <w:tc>
          <w:tcPr>
            <w:tcW w:w="2415" w:type="dxa"/>
            <w:tcBorders>
              <w:top w:val="single" w:sz="4" w:space="0" w:color="auto"/>
              <w:left w:val="single" w:sz="4" w:space="0" w:color="auto"/>
              <w:bottom w:val="single" w:sz="4" w:space="0" w:color="auto"/>
              <w:right w:val="single" w:sz="4" w:space="0" w:color="auto"/>
            </w:tcBorders>
            <w:noWrap/>
            <w:vAlign w:val="center"/>
            <w:hideMark/>
          </w:tcPr>
          <w:p w14:paraId="705EACE1" w14:textId="77777777" w:rsidR="00034A6C" w:rsidRPr="00034A6C" w:rsidRDefault="00034A6C" w:rsidP="00AA02AA">
            <w:pPr>
              <w:jc w:val="both"/>
              <w:rPr>
                <w:rFonts w:eastAsia="Times New Roman" w:cs="Times New Roman"/>
                <w:color w:val="000000"/>
                <w:szCs w:val="22"/>
                <w:lang w:val="et-EE" w:eastAsia="en-GB"/>
              </w:rPr>
            </w:pPr>
          </w:p>
        </w:tc>
        <w:tc>
          <w:tcPr>
            <w:tcW w:w="5385" w:type="dxa"/>
            <w:tcBorders>
              <w:top w:val="single" w:sz="4" w:space="0" w:color="auto"/>
              <w:left w:val="single" w:sz="4" w:space="0" w:color="auto"/>
              <w:bottom w:val="single" w:sz="4" w:space="0" w:color="auto"/>
              <w:right w:val="single" w:sz="4" w:space="0" w:color="auto"/>
            </w:tcBorders>
            <w:vAlign w:val="center"/>
            <w:hideMark/>
          </w:tcPr>
          <w:p w14:paraId="7B1B2B19" w14:textId="77777777" w:rsidR="00034A6C" w:rsidRPr="00034A6C" w:rsidRDefault="00034A6C" w:rsidP="00AA02AA">
            <w:pPr>
              <w:jc w:val="both"/>
              <w:rPr>
                <w:rFonts w:eastAsia="Times New Roman" w:cs="Times New Roman"/>
                <w:bCs/>
                <w:color w:val="000000"/>
                <w:szCs w:val="22"/>
                <w:lang w:val="et-EE" w:eastAsia="en-GB"/>
              </w:rPr>
            </w:pPr>
            <w:r w:rsidRPr="00034A6C">
              <w:rPr>
                <w:rFonts w:eastAsia="Times New Roman" w:cs="Times New Roman"/>
                <w:bCs/>
                <w:color w:val="000000"/>
                <w:szCs w:val="22"/>
                <w:lang w:val="et-EE" w:eastAsia="en-GB"/>
              </w:rPr>
              <w:t xml:space="preserve">Kogu kokku kasutamata materjalid ja kasuta neid tulevikus </w:t>
            </w:r>
          </w:p>
        </w:tc>
      </w:tr>
    </w:tbl>
    <w:p w14:paraId="34E652F2" w14:textId="77777777" w:rsidR="00034A6C" w:rsidRPr="00034A6C" w:rsidRDefault="00034A6C" w:rsidP="00AA02AA">
      <w:pPr>
        <w:jc w:val="both"/>
        <w:rPr>
          <w:szCs w:val="22"/>
          <w:lang w:val="et-EE"/>
        </w:rPr>
      </w:pPr>
    </w:p>
    <w:p w14:paraId="0308D925" w14:textId="77777777" w:rsidR="00034A6C" w:rsidRPr="00034A6C" w:rsidRDefault="00034A6C" w:rsidP="00AA02AA">
      <w:pPr>
        <w:jc w:val="both"/>
        <w:rPr>
          <w:rFonts w:asciiTheme="majorHAnsi" w:eastAsiaTheme="majorEastAsia" w:hAnsiTheme="majorHAnsi" w:cstheme="majorBidi"/>
          <w:color w:val="4472C4" w:themeColor="accent1"/>
          <w:sz w:val="28"/>
          <w:szCs w:val="28"/>
          <w:lang w:val="et-EE"/>
        </w:rPr>
      </w:pPr>
    </w:p>
    <w:p w14:paraId="057F2202" w14:textId="77777777" w:rsidR="00034A6C" w:rsidRPr="00034A6C" w:rsidRDefault="00034A6C" w:rsidP="00AA02AA">
      <w:pPr>
        <w:pStyle w:val="Heading1"/>
        <w:jc w:val="both"/>
        <w:rPr>
          <w:lang w:val="et-EE"/>
        </w:rPr>
      </w:pPr>
      <w:bookmarkStart w:id="66" w:name="_Toc54089008"/>
      <w:bookmarkStart w:id="67" w:name="_Toc474416378"/>
      <w:r w:rsidRPr="00034A6C">
        <w:rPr>
          <w:lang w:val="et-EE"/>
        </w:rPr>
        <w:t>Lisa D: World Climate kogukond</w:t>
      </w:r>
      <w:bookmarkEnd w:id="66"/>
      <w:r w:rsidRPr="00034A6C">
        <w:rPr>
          <w:lang w:val="et-EE"/>
        </w:rPr>
        <w:t xml:space="preserve"> </w:t>
      </w:r>
      <w:bookmarkEnd w:id="67"/>
    </w:p>
    <w:p w14:paraId="794857BB" w14:textId="77777777" w:rsidR="00034A6C" w:rsidRPr="00034A6C" w:rsidRDefault="00034A6C" w:rsidP="00AA02AA">
      <w:pPr>
        <w:jc w:val="both"/>
        <w:rPr>
          <w:lang w:val="et-EE"/>
        </w:rPr>
      </w:pPr>
    </w:p>
    <w:p w14:paraId="675A89D2" w14:textId="75059941" w:rsidR="00034A6C" w:rsidRPr="00034A6C" w:rsidRDefault="00034A6C" w:rsidP="00AA02AA">
      <w:pPr>
        <w:jc w:val="both"/>
        <w:rPr>
          <w:rFonts w:ascii="Bookman Old Style,,メイリオ" w:eastAsia="Bookman Old Style,,メイリオ" w:hAnsi="Bookman Old Style,,メイリオ" w:cs="Bookman Old Style,,メイリオ"/>
          <w:szCs w:val="22"/>
          <w:lang w:val="et-EE"/>
        </w:rPr>
      </w:pPr>
      <w:r w:rsidRPr="00034A6C">
        <w:rPr>
          <w:lang w:val="et-EE"/>
        </w:rPr>
        <w:t xml:space="preserve">Korraldajana oled sa nüüd osa ülemaailmsest World Climate korraldajate, saadikute ja entusiastide kogukonnast. Seetõttu kutsume teid liituma World Climate Community meililistiga, kus sa saad tutvuda mitmete korraldajatega ning jagada oma nippe ja trikke ürituse läbiviimiseks. Kui sa oled huvitatud, siis saada oma sooviavaldus siia: </w:t>
      </w:r>
      <w:hyperlink r:id="rId61" w:history="1">
        <w:r w:rsidRPr="00034A6C">
          <w:rPr>
            <w:rStyle w:val="Hyperlink"/>
            <w:rFonts w:eastAsia="Bookman Old Style" w:cs="Bookman Old Style"/>
            <w:szCs w:val="22"/>
            <w:lang w:val="et-EE"/>
          </w:rPr>
          <w:t>https://groups.google.com/d/forum/world-climate-community</w:t>
        </w:r>
      </w:hyperlink>
      <w:r w:rsidRPr="00034A6C">
        <w:rPr>
          <w:rStyle w:val="Hyperlink"/>
          <w:rFonts w:eastAsia="Bookman Old Style" w:cs="Bookman Old Style"/>
          <w:szCs w:val="22"/>
          <w:lang w:val="et-EE"/>
        </w:rPr>
        <w:t>.</w:t>
      </w:r>
      <w:r w:rsidRPr="00034A6C">
        <w:rPr>
          <w:lang w:val="et-EE"/>
        </w:rPr>
        <w:t xml:space="preserve"> Sa võid ka liituda meie Facebooki grupiga siin: </w:t>
      </w:r>
      <w:hyperlink r:id="rId62" w:history="1">
        <w:r w:rsidRPr="00034A6C">
          <w:rPr>
            <w:rStyle w:val="Hyperlink"/>
            <w:lang w:val="et-EE"/>
          </w:rPr>
          <w:t>https://www.facebook.com/groups/worldclimateproject/</w:t>
        </w:r>
      </w:hyperlink>
      <w:r w:rsidRPr="00034A6C">
        <w:rPr>
          <w:lang w:val="et-EE"/>
        </w:rPr>
        <w:t xml:space="preserve"> või jälgida meid Twitteris @WorldClimate. </w:t>
      </w:r>
    </w:p>
    <w:p w14:paraId="176639BF" w14:textId="77777777" w:rsidR="00034A6C" w:rsidRPr="00034A6C" w:rsidRDefault="00034A6C" w:rsidP="00AA02AA">
      <w:pPr>
        <w:jc w:val="both"/>
        <w:rPr>
          <w:lang w:val="et-EE"/>
        </w:rPr>
      </w:pPr>
    </w:p>
    <w:p w14:paraId="47C222E9" w14:textId="77777777" w:rsidR="00034A6C" w:rsidRPr="00034A6C" w:rsidRDefault="00034A6C" w:rsidP="00AA02AA">
      <w:pPr>
        <w:pStyle w:val="Heading1"/>
        <w:jc w:val="both"/>
        <w:rPr>
          <w:lang w:val="et-EE"/>
        </w:rPr>
      </w:pPr>
      <w:bookmarkStart w:id="68" w:name="_Toc54089009"/>
      <w:bookmarkStart w:id="69" w:name="_Toc474416379"/>
      <w:r w:rsidRPr="00034A6C">
        <w:rPr>
          <w:lang w:val="et-EE"/>
        </w:rPr>
        <w:t>Lisa E: Kontakteerumine</w:t>
      </w:r>
      <w:bookmarkEnd w:id="68"/>
      <w:r w:rsidRPr="00034A6C">
        <w:rPr>
          <w:lang w:val="et-EE"/>
        </w:rPr>
        <w:t xml:space="preserve"> </w:t>
      </w:r>
      <w:bookmarkEnd w:id="69"/>
    </w:p>
    <w:p w14:paraId="7DC22C44" w14:textId="77777777" w:rsidR="00034A6C" w:rsidRPr="00034A6C" w:rsidRDefault="00034A6C" w:rsidP="00AA02AA">
      <w:pPr>
        <w:jc w:val="both"/>
        <w:rPr>
          <w:lang w:val="et-EE"/>
        </w:rPr>
      </w:pPr>
    </w:p>
    <w:p w14:paraId="53BB5E97" w14:textId="095E22A7" w:rsidR="00B776B8" w:rsidRPr="00034A6C" w:rsidRDefault="00034A6C" w:rsidP="00AA02AA">
      <w:pPr>
        <w:jc w:val="both"/>
        <w:rPr>
          <w:lang w:val="et-EE"/>
        </w:rPr>
      </w:pPr>
      <w:r w:rsidRPr="00034A6C">
        <w:rPr>
          <w:lang w:val="et-EE"/>
        </w:rPr>
        <w:t xml:space="preserve">Kas sul on küsimusi või soovitusi? Ära kahtle meiega ühendust võtta. Saada email </w:t>
      </w:r>
      <w:hyperlink r:id="rId63" w:history="1">
        <w:r w:rsidRPr="00034A6C">
          <w:rPr>
            <w:rStyle w:val="Hyperlink"/>
            <w:lang w:val="et-EE"/>
          </w:rPr>
          <w:t>info@climateinteractive.org</w:t>
        </w:r>
      </w:hyperlink>
      <w:r w:rsidRPr="00034A6C">
        <w:rPr>
          <w:lang w:val="et-EE"/>
        </w:rPr>
        <w:t xml:space="preserve"> või külasta veebilehte </w:t>
      </w:r>
      <w:hyperlink r:id="rId64" w:history="1">
        <w:r w:rsidRPr="00034A6C">
          <w:rPr>
            <w:rStyle w:val="Hyperlink"/>
            <w:lang w:val="et-EE"/>
          </w:rPr>
          <w:t>www.climateinteractive.org</w:t>
        </w:r>
      </w:hyperlink>
      <w:r w:rsidRPr="00034A6C">
        <w:rPr>
          <w:rStyle w:val="Hyperlink"/>
          <w:lang w:val="et-EE"/>
        </w:rPr>
        <w:t>.</w:t>
      </w:r>
      <w:r w:rsidRPr="00034A6C">
        <w:rPr>
          <w:lang w:val="et-EE"/>
        </w:rPr>
        <w:t xml:space="preserve">  </w:t>
      </w:r>
    </w:p>
    <w:sectPr w:rsidR="00B776B8" w:rsidRPr="00034A6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421266" w14:textId="77777777" w:rsidR="0077510D" w:rsidRDefault="0077510D">
      <w:pPr>
        <w:spacing w:after="0" w:line="240" w:lineRule="auto"/>
      </w:pPr>
      <w:r>
        <w:separator/>
      </w:r>
    </w:p>
  </w:endnote>
  <w:endnote w:type="continuationSeparator" w:id="0">
    <w:p w14:paraId="250B5C7B" w14:textId="77777777" w:rsidR="0077510D" w:rsidRDefault="00775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Bookman Old Style">
    <w:panose1 w:val="02050604050505020204"/>
    <w:charset w:val="BA"/>
    <w:family w:val="roman"/>
    <w:pitch w:val="variable"/>
    <w:sig w:usb0="000002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 w:name="Century Gothic">
    <w:panose1 w:val="020B0502020202020204"/>
    <w:charset w:val="BA"/>
    <w:family w:val="swiss"/>
    <w:pitch w:val="variable"/>
    <w:sig w:usb0="00000287" w:usb1="00000000" w:usb2="00000000" w:usb3="00000000" w:csb0="0000009F" w:csb1="00000000"/>
  </w:font>
  <w:font w:name="Segoe UI">
    <w:altName w:val="Calibr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Helvetica">
    <w:panose1 w:val="020B0604020202020204"/>
    <w:charset w:val="BA"/>
    <w:family w:val="swiss"/>
    <w:pitch w:val="variable"/>
    <w:sig w:usb0="E0002EFF" w:usb1="C000785B" w:usb2="00000009" w:usb3="00000000" w:csb0="000001FF" w:csb1="00000000"/>
  </w:font>
  <w:font w:name="Bookman Old Style,,メイリオ">
    <w:altName w:val="MS PMincho"/>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45CB6" w14:textId="77777777" w:rsidR="00E40E80" w:rsidRDefault="00E40E80" w:rsidP="00034A6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75BB8A" w14:textId="77777777" w:rsidR="00E40E80" w:rsidRDefault="00E40E80" w:rsidP="00034A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CB98C" w14:textId="77777777" w:rsidR="00E40E80" w:rsidRPr="001A4449" w:rsidRDefault="00E40E80" w:rsidP="00034A6C">
    <w:pPr>
      <w:pStyle w:val="Footer"/>
      <w:framePr w:wrap="none" w:vAnchor="text" w:hAnchor="margin" w:xAlign="right" w:y="1"/>
      <w:jc w:val="center"/>
      <w:rPr>
        <w:rStyle w:val="PageNumber"/>
        <w:color w:val="70AD47" w:themeColor="accent6"/>
      </w:rPr>
    </w:pPr>
    <w:r w:rsidRPr="001A4449">
      <w:rPr>
        <w:rStyle w:val="PageNumber"/>
        <w:color w:val="70AD47" w:themeColor="accent6"/>
      </w:rPr>
      <w:fldChar w:fldCharType="begin"/>
    </w:r>
    <w:r w:rsidRPr="001A4449">
      <w:rPr>
        <w:rStyle w:val="PageNumber"/>
        <w:color w:val="70AD47" w:themeColor="accent6"/>
      </w:rPr>
      <w:instrText xml:space="preserve">PAGE  </w:instrText>
    </w:r>
    <w:r w:rsidRPr="001A4449">
      <w:rPr>
        <w:rStyle w:val="PageNumber"/>
        <w:color w:val="70AD47" w:themeColor="accent6"/>
      </w:rPr>
      <w:fldChar w:fldCharType="separate"/>
    </w:r>
    <w:r>
      <w:rPr>
        <w:rStyle w:val="PageNumber"/>
        <w:noProof/>
        <w:color w:val="70AD47" w:themeColor="accent6"/>
      </w:rPr>
      <w:t>1</w:t>
    </w:r>
    <w:r w:rsidRPr="001A4449">
      <w:rPr>
        <w:rStyle w:val="PageNumber"/>
        <w:color w:val="70AD47" w:themeColor="accent6"/>
      </w:rPr>
      <w:fldChar w:fldCharType="end"/>
    </w:r>
  </w:p>
  <w:p w14:paraId="209723ED" w14:textId="77777777" w:rsidR="00E40E80" w:rsidRPr="001A4449" w:rsidRDefault="00E40E80" w:rsidP="00034A6C">
    <w:pPr>
      <w:pStyle w:val="Footer"/>
      <w:ind w:right="360"/>
      <w:jc w:val="center"/>
      <w:rPr>
        <w:color w:val="70AD47" w:themeColor="accent6"/>
      </w:rPr>
    </w:pPr>
    <w:r w:rsidRPr="001A4449">
      <w:rPr>
        <w:rFonts w:asciiTheme="minorHAnsi" w:hAnsiTheme="minorHAnsi"/>
        <w:noProof/>
        <w:color w:val="70AD47" w:themeColor="accent6"/>
        <w:lang w:eastAsia="en-US"/>
      </w:rPr>
      <w:t>climateinteractive.org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8F704" w14:textId="77777777" w:rsidR="00E40E80" w:rsidRDefault="00E40E80" w:rsidP="00034A6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0</w:t>
    </w:r>
    <w:r>
      <w:rPr>
        <w:rStyle w:val="PageNumber"/>
      </w:rPr>
      <w:fldChar w:fldCharType="end"/>
    </w:r>
  </w:p>
  <w:p w14:paraId="4BD954F4" w14:textId="77777777" w:rsidR="00E40E80" w:rsidRDefault="00E40E80" w:rsidP="00034A6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70CF49" w14:textId="77777777" w:rsidR="0077510D" w:rsidRDefault="0077510D">
      <w:pPr>
        <w:spacing w:after="0" w:line="240" w:lineRule="auto"/>
      </w:pPr>
      <w:r>
        <w:separator/>
      </w:r>
    </w:p>
  </w:footnote>
  <w:footnote w:type="continuationSeparator" w:id="0">
    <w:p w14:paraId="3EB0C028" w14:textId="77777777" w:rsidR="0077510D" w:rsidRDefault="007751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50F04" w14:textId="77777777" w:rsidR="00E40E80" w:rsidRDefault="00E40E80">
    <w:pPr>
      <w:pStyle w:val="Header"/>
    </w:pPr>
    <w:r w:rsidRPr="001A4449">
      <w:rPr>
        <w:noProof/>
        <w:lang w:eastAsia="en-US"/>
      </w:rPr>
      <mc:AlternateContent>
        <mc:Choice Requires="wps">
          <w:drawing>
            <wp:anchor distT="0" distB="0" distL="114300" distR="114300" simplePos="0" relativeHeight="251661312" behindDoc="0" locked="0" layoutInCell="1" allowOverlap="1" wp14:anchorId="016C9438" wp14:editId="3D7ECDBC">
              <wp:simplePos x="0" y="0"/>
              <wp:positionH relativeFrom="column">
                <wp:posOffset>5585796</wp:posOffset>
              </wp:positionH>
              <wp:positionV relativeFrom="paragraph">
                <wp:posOffset>76200</wp:posOffset>
              </wp:positionV>
              <wp:extent cx="1323004" cy="488950"/>
              <wp:effectExtent l="0" t="0" r="0" b="0"/>
              <wp:wrapNone/>
              <wp:docPr id="27" name="Rectangle 27"/>
              <wp:cNvGraphicFramePr/>
              <a:graphic xmlns:a="http://schemas.openxmlformats.org/drawingml/2006/main">
                <a:graphicData uri="http://schemas.microsoft.com/office/word/2010/wordprocessingShape">
                  <wps:wsp>
                    <wps:cNvSpPr/>
                    <wps:spPr>
                      <a:xfrm>
                        <a:off x="0" y="0"/>
                        <a:ext cx="1323004" cy="488950"/>
                      </a:xfrm>
                      <a:prstGeom prst="rect">
                        <a:avLst/>
                      </a:prstGeom>
                      <a:solidFill>
                        <a:srgbClr val="0F4C8A">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88DA2" id="Rectangle 27" o:spid="_x0000_s1026" style="position:absolute;margin-left:439.85pt;margin-top:6pt;width:104.15pt;height: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" fillcolor="#0f4c8a" stroked="f" strokeweight="1pt">
              <v:fill opacity="32896f"/>
            </v:rect>
          </w:pict>
        </mc:Fallback>
      </mc:AlternateContent>
    </w:r>
    <w:r w:rsidRPr="001A4449">
      <w:rPr>
        <w:noProof/>
        <w:lang w:eastAsia="en-US"/>
      </w:rPr>
      <mc:AlternateContent>
        <mc:Choice Requires="wps">
          <w:drawing>
            <wp:anchor distT="0" distB="0" distL="114300" distR="114300" simplePos="0" relativeHeight="251660288" behindDoc="0" locked="0" layoutInCell="1" allowOverlap="1" wp14:anchorId="44A77146" wp14:editId="66B176C6">
              <wp:simplePos x="0" y="0"/>
              <wp:positionH relativeFrom="column">
                <wp:posOffset>-977265</wp:posOffset>
              </wp:positionH>
              <wp:positionV relativeFrom="paragraph">
                <wp:posOffset>88900</wp:posOffset>
              </wp:positionV>
              <wp:extent cx="5447665" cy="488950"/>
              <wp:effectExtent l="0" t="0" r="0" b="0"/>
              <wp:wrapNone/>
              <wp:docPr id="26" name="Rectangle 26"/>
              <wp:cNvGraphicFramePr/>
              <a:graphic xmlns:a="http://schemas.openxmlformats.org/drawingml/2006/main">
                <a:graphicData uri="http://schemas.microsoft.com/office/word/2010/wordprocessingShape">
                  <wps:wsp>
                    <wps:cNvSpPr/>
                    <wps:spPr>
                      <a:xfrm>
                        <a:off x="0" y="0"/>
                        <a:ext cx="5447665" cy="488950"/>
                      </a:xfrm>
                      <a:prstGeom prst="rect">
                        <a:avLst/>
                      </a:prstGeom>
                      <a:solidFill>
                        <a:srgbClr val="0F4C8A">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E1F77" id="Rectangle 26" o:spid="_x0000_s1026" style="position:absolute;margin-left:-76.95pt;margin-top:7pt;width:428.95pt;height: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" fillcolor="#0f4c8a" stroked="f" strokeweight="1pt">
              <v:fill opacity="32896f"/>
            </v:rect>
          </w:pict>
        </mc:Fallback>
      </mc:AlternateContent>
    </w:r>
    <w:r w:rsidRPr="001A4449">
      <w:rPr>
        <w:noProof/>
        <w:lang w:eastAsia="en-US"/>
      </w:rPr>
      <w:drawing>
        <wp:anchor distT="0" distB="0" distL="114300" distR="114300" simplePos="0" relativeHeight="251659264" behindDoc="0" locked="0" layoutInCell="1" allowOverlap="1" wp14:anchorId="41267CCC" wp14:editId="7C8E630A">
          <wp:simplePos x="0" y="0"/>
          <wp:positionH relativeFrom="column">
            <wp:posOffset>4551554</wp:posOffset>
          </wp:positionH>
          <wp:positionV relativeFrom="paragraph">
            <wp:posOffset>-25400</wp:posOffset>
          </wp:positionV>
          <wp:extent cx="979931" cy="596265"/>
          <wp:effectExtent l="0" t="0" r="1079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grey.png"/>
                  <pic:cNvPicPr/>
                </pic:nvPicPr>
                <pic:blipFill>
                  <a:blip r:embed="rId1">
                    <a:extLst>
                      <a:ext uri="{28A0092B-C50C-407E-A947-70E740481C1C}">
                        <a14:useLocalDpi xmlns:a14="http://schemas.microsoft.com/office/drawing/2010/main" val="0"/>
                      </a:ext>
                    </a:extLst>
                  </a:blip>
                  <a:stretch>
                    <a:fillRect/>
                  </a:stretch>
                </pic:blipFill>
                <pic:spPr>
                  <a:xfrm>
                    <a:off x="0" y="0"/>
                    <a:ext cx="981122" cy="5969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96C70"/>
    <w:multiLevelType w:val="hybridMultilevel"/>
    <w:tmpl w:val="0E5E7A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E51472B"/>
    <w:multiLevelType w:val="hybridMultilevel"/>
    <w:tmpl w:val="1D887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873EF4"/>
    <w:multiLevelType w:val="hybridMultilevel"/>
    <w:tmpl w:val="81726F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60231C8">
      <w:start w:val="1"/>
      <w:numFmt w:val="decimal"/>
      <w:lvlText w:val="%4."/>
      <w:lvlJc w:val="left"/>
      <w:pPr>
        <w:ind w:left="2202" w:hanging="360"/>
      </w:pPr>
      <w:rPr>
        <w:color w:val="auto"/>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963D6C"/>
    <w:multiLevelType w:val="hybridMultilevel"/>
    <w:tmpl w:val="680E4562"/>
    <w:lvl w:ilvl="0" w:tplc="125CC74E">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7C6C00"/>
    <w:multiLevelType w:val="hybridMultilevel"/>
    <w:tmpl w:val="17E2A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9707CC"/>
    <w:multiLevelType w:val="hybridMultilevel"/>
    <w:tmpl w:val="248A4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5950B390">
      <w:start w:val="1"/>
      <w:numFmt w:val="decimal"/>
      <w:lvlText w:val="%4."/>
      <w:lvlJc w:val="left"/>
      <w:pPr>
        <w:ind w:left="786" w:hanging="360"/>
      </w:pPr>
      <w:rPr>
        <w:color w:val="auto"/>
      </w:rPr>
    </w:lvl>
    <w:lvl w:ilvl="4" w:tplc="6E229914">
      <w:start w:val="1"/>
      <w:numFmt w:val="lowerLetter"/>
      <w:lvlText w:val="%5."/>
      <w:lvlJc w:val="left"/>
      <w:pPr>
        <w:ind w:left="1494" w:hanging="360"/>
      </w:pPr>
      <w:rPr>
        <w:color w:val="auto"/>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DA4777"/>
    <w:multiLevelType w:val="hybridMultilevel"/>
    <w:tmpl w:val="8F82FF72"/>
    <w:lvl w:ilvl="0" w:tplc="5B4A82EA">
      <w:start w:val="1"/>
      <w:numFmt w:val="decimal"/>
      <w:lvlText w:val="%1."/>
      <w:lvlJc w:val="left"/>
      <w:pPr>
        <w:ind w:left="785" w:hanging="360"/>
      </w:pPr>
      <w:rPr>
        <w:color w:val="auto"/>
      </w:r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7" w15:restartNumberingAfterBreak="0">
    <w:nsid w:val="48BD2E21"/>
    <w:multiLevelType w:val="hybridMultilevel"/>
    <w:tmpl w:val="AB6A8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C14138"/>
    <w:multiLevelType w:val="hybridMultilevel"/>
    <w:tmpl w:val="9F8E76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799547A"/>
    <w:multiLevelType w:val="hybridMultilevel"/>
    <w:tmpl w:val="5BAC3D34"/>
    <w:lvl w:ilvl="0" w:tplc="66704302">
      <w:start w:val="1"/>
      <w:numFmt w:val="upperLetter"/>
      <w:lvlText w:val="%1."/>
      <w:lvlJc w:val="left"/>
      <w:pPr>
        <w:ind w:left="720" w:hanging="360"/>
      </w:pPr>
      <w:rPr>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2669B2"/>
    <w:multiLevelType w:val="hybridMultilevel"/>
    <w:tmpl w:val="032ABBF4"/>
    <w:lvl w:ilvl="0" w:tplc="3062A010">
      <w:start w:val="1"/>
      <w:numFmt w:val="decimal"/>
      <w:lvlText w:val="%1."/>
      <w:lvlJc w:val="left"/>
      <w:pPr>
        <w:ind w:left="786"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4200BE"/>
    <w:multiLevelType w:val="hybridMultilevel"/>
    <w:tmpl w:val="E8189E52"/>
    <w:lvl w:ilvl="0" w:tplc="49E4254E">
      <w:start w:val="1"/>
      <w:numFmt w:val="bullet"/>
      <w:lvlText w:val=""/>
      <w:lvlJc w:val="left"/>
      <w:pPr>
        <w:ind w:left="644" w:hanging="360"/>
      </w:pPr>
      <w:rPr>
        <w:rFonts w:ascii="Symbol" w:hAnsi="Symbol" w:hint="default"/>
        <w:color w:val="auto"/>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E150909"/>
    <w:multiLevelType w:val="hybridMultilevel"/>
    <w:tmpl w:val="6456A62C"/>
    <w:lvl w:ilvl="0" w:tplc="57CA3D36">
      <w:start w:val="1"/>
      <w:numFmt w:val="decimal"/>
      <w:lvlText w:val="%1."/>
      <w:lvlJc w:val="left"/>
      <w:pPr>
        <w:ind w:left="644" w:hanging="360"/>
      </w:pPr>
      <w:rPr>
        <w:color w:val="auto"/>
      </w:rPr>
    </w:lvl>
    <w:lvl w:ilvl="1" w:tplc="A97A57DA">
      <w:start w:val="1"/>
      <w:numFmt w:val="lowerRoman"/>
      <w:lvlText w:val="%2."/>
      <w:lvlJc w:val="left"/>
      <w:pPr>
        <w:ind w:left="1800" w:hanging="720"/>
      </w:pPr>
      <w:rPr>
        <w:rFonts w:hint="default"/>
      </w:rPr>
    </w:lvl>
    <w:lvl w:ilvl="2" w:tplc="3940AD7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E4054E"/>
    <w:multiLevelType w:val="hybridMultilevel"/>
    <w:tmpl w:val="5C882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C53D67"/>
    <w:multiLevelType w:val="hybridMultilevel"/>
    <w:tmpl w:val="F000BA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E383980">
      <w:start w:val="1"/>
      <w:numFmt w:val="decimal"/>
      <w:lvlText w:val="%4)"/>
      <w:lvlJc w:val="left"/>
      <w:pPr>
        <w:ind w:left="2880" w:hanging="360"/>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975549"/>
    <w:multiLevelType w:val="hybridMultilevel"/>
    <w:tmpl w:val="F0F6D2B2"/>
    <w:lvl w:ilvl="0" w:tplc="3D961E16">
      <w:start w:val="1"/>
      <w:numFmt w:val="decimal"/>
      <w:lvlText w:val="%1."/>
      <w:lvlJc w:val="left"/>
      <w:pPr>
        <w:ind w:left="644" w:hanging="360"/>
      </w:pPr>
      <w:rPr>
        <w:rFonts w:hint="default"/>
        <w:color w:val="auto"/>
      </w:rPr>
    </w:lvl>
    <w:lvl w:ilvl="1" w:tplc="9BD23C1A">
      <w:start w:val="1"/>
      <w:numFmt w:val="lowerLetter"/>
      <w:lvlText w:val="%2."/>
      <w:lvlJc w:val="left"/>
      <w:pPr>
        <w:ind w:left="1494"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176B85"/>
    <w:multiLevelType w:val="hybridMultilevel"/>
    <w:tmpl w:val="8B0AA6B4"/>
    <w:lvl w:ilvl="0" w:tplc="D5BC1E28">
      <w:start w:val="1"/>
      <w:numFmt w:val="bullet"/>
      <w:lvlText w:val=""/>
      <w:lvlJc w:val="left"/>
      <w:pPr>
        <w:ind w:left="720" w:hanging="360"/>
      </w:pPr>
      <w:rPr>
        <w:rFonts w:ascii="Symbol" w:hAnsi="Symbol"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CF0BE0"/>
    <w:multiLevelType w:val="hybridMultilevel"/>
    <w:tmpl w:val="834097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10"/>
  </w:num>
  <w:num w:numId="3">
    <w:abstractNumId w:val="1"/>
  </w:num>
  <w:num w:numId="4">
    <w:abstractNumId w:val="7"/>
  </w:num>
  <w:num w:numId="5">
    <w:abstractNumId w:val="11"/>
  </w:num>
  <w:num w:numId="6">
    <w:abstractNumId w:val="12"/>
  </w:num>
  <w:num w:numId="7">
    <w:abstractNumId w:val="2"/>
  </w:num>
  <w:num w:numId="8">
    <w:abstractNumId w:val="17"/>
  </w:num>
  <w:num w:numId="9">
    <w:abstractNumId w:val="6"/>
  </w:num>
  <w:num w:numId="10">
    <w:abstractNumId w:val="5"/>
  </w:num>
  <w:num w:numId="11">
    <w:abstractNumId w:val="14"/>
  </w:num>
  <w:num w:numId="12">
    <w:abstractNumId w:val="13"/>
  </w:num>
  <w:num w:numId="13">
    <w:abstractNumId w:val="15"/>
  </w:num>
  <w:num w:numId="14">
    <w:abstractNumId w:val="0"/>
  </w:num>
  <w:num w:numId="15">
    <w:abstractNumId w:val="8"/>
  </w:num>
  <w:num w:numId="16">
    <w:abstractNumId w:val="9"/>
  </w:num>
  <w:num w:numId="17">
    <w:abstractNumId w:val="16"/>
  </w:num>
  <w:num w:numId="18">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A6C"/>
    <w:rsid w:val="00000C58"/>
    <w:rsid w:val="00001C14"/>
    <w:rsid w:val="0003427D"/>
    <w:rsid w:val="00034A6C"/>
    <w:rsid w:val="00057025"/>
    <w:rsid w:val="0007550C"/>
    <w:rsid w:val="00090F43"/>
    <w:rsid w:val="000A4E76"/>
    <w:rsid w:val="000B649A"/>
    <w:rsid w:val="000C122B"/>
    <w:rsid w:val="000C5196"/>
    <w:rsid w:val="00153269"/>
    <w:rsid w:val="002E5259"/>
    <w:rsid w:val="003C1E34"/>
    <w:rsid w:val="003D3831"/>
    <w:rsid w:val="00441689"/>
    <w:rsid w:val="00482448"/>
    <w:rsid w:val="00486EE1"/>
    <w:rsid w:val="004B12E5"/>
    <w:rsid w:val="00514790"/>
    <w:rsid w:val="005C17F3"/>
    <w:rsid w:val="006264AC"/>
    <w:rsid w:val="006D1FBF"/>
    <w:rsid w:val="00701981"/>
    <w:rsid w:val="00753BBE"/>
    <w:rsid w:val="00762C54"/>
    <w:rsid w:val="0077510D"/>
    <w:rsid w:val="008721DE"/>
    <w:rsid w:val="009076B5"/>
    <w:rsid w:val="00925846"/>
    <w:rsid w:val="00A11AD6"/>
    <w:rsid w:val="00A232D5"/>
    <w:rsid w:val="00A26CA4"/>
    <w:rsid w:val="00A31FD0"/>
    <w:rsid w:val="00A372FA"/>
    <w:rsid w:val="00A52DAC"/>
    <w:rsid w:val="00A75F32"/>
    <w:rsid w:val="00AA02AA"/>
    <w:rsid w:val="00B55B3A"/>
    <w:rsid w:val="00B776B8"/>
    <w:rsid w:val="00BA19F6"/>
    <w:rsid w:val="00BB706E"/>
    <w:rsid w:val="00BF59E0"/>
    <w:rsid w:val="00C529F3"/>
    <w:rsid w:val="00C760EA"/>
    <w:rsid w:val="00CE3EBD"/>
    <w:rsid w:val="00D64662"/>
    <w:rsid w:val="00D84FC4"/>
    <w:rsid w:val="00E22756"/>
    <w:rsid w:val="00E40E80"/>
    <w:rsid w:val="00EC2D5C"/>
    <w:rsid w:val="00F4222E"/>
    <w:rsid w:val="00FF27F0"/>
    <w:rsid w:val="00FF5C2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9FFC2"/>
  <w15:chartTrackingRefBased/>
  <w15:docId w15:val="{6D966909-D37B-4555-B30B-BBF373D0A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A6C"/>
    <w:pPr>
      <w:spacing w:line="300" w:lineRule="auto"/>
    </w:pPr>
    <w:rPr>
      <w:rFonts w:ascii="Bookman Old Style" w:eastAsiaTheme="minorEastAsia" w:hAnsi="Bookman Old Style"/>
      <w:szCs w:val="17"/>
      <w:lang w:val="en-US" w:eastAsia="ja-JP"/>
    </w:rPr>
  </w:style>
  <w:style w:type="paragraph" w:styleId="Heading1">
    <w:name w:val="heading 1"/>
    <w:basedOn w:val="Normal"/>
    <w:next w:val="Normal"/>
    <w:link w:val="Heading1Char"/>
    <w:qFormat/>
    <w:rsid w:val="00034A6C"/>
    <w:pPr>
      <w:keepNext/>
      <w:keepLines/>
      <w:spacing w:before="400" w:after="40" w:line="240" w:lineRule="auto"/>
      <w:outlineLvl w:val="0"/>
    </w:pPr>
    <w:rPr>
      <w:rFonts w:asciiTheme="majorHAnsi" w:eastAsiaTheme="majorEastAsia" w:hAnsiTheme="majorHAnsi" w:cstheme="majorBidi"/>
      <w:color w:val="4472C4" w:themeColor="accent1"/>
      <w:sz w:val="28"/>
      <w:szCs w:val="28"/>
    </w:rPr>
  </w:style>
  <w:style w:type="paragraph" w:styleId="Heading2">
    <w:name w:val="heading 2"/>
    <w:basedOn w:val="Normal"/>
    <w:next w:val="Normal"/>
    <w:link w:val="Heading2Char"/>
    <w:autoRedefine/>
    <w:unhideWhenUsed/>
    <w:qFormat/>
    <w:rsid w:val="00034A6C"/>
    <w:pPr>
      <w:keepNext/>
      <w:keepLines/>
      <w:spacing w:before="160" w:after="80" w:line="240" w:lineRule="auto"/>
      <w:outlineLvl w:val="1"/>
    </w:pPr>
    <w:rPr>
      <w:rFonts w:asciiTheme="majorHAnsi" w:eastAsiaTheme="majorEastAsia" w:hAnsiTheme="majorHAnsi" w:cstheme="majorBidi"/>
      <w:color w:val="4472C4" w:themeColor="accent1"/>
      <w:sz w:val="24"/>
      <w:szCs w:val="24"/>
    </w:rPr>
  </w:style>
  <w:style w:type="paragraph" w:styleId="Heading3">
    <w:name w:val="heading 3"/>
    <w:basedOn w:val="Normal"/>
    <w:next w:val="Normal"/>
    <w:link w:val="Heading3Char"/>
    <w:uiPriority w:val="9"/>
    <w:unhideWhenUsed/>
    <w:qFormat/>
    <w:rsid w:val="00034A6C"/>
    <w:pPr>
      <w:keepNext/>
      <w:keepLines/>
      <w:spacing w:before="40" w:after="0" w:line="240" w:lineRule="auto"/>
      <w:outlineLvl w:val="2"/>
    </w:pPr>
    <w:rPr>
      <w:rFonts w:asciiTheme="majorHAnsi" w:eastAsiaTheme="majorEastAsia" w:hAnsiTheme="majorHAnsi" w:cstheme="majorBidi"/>
      <w:color w:val="4472C4" w:themeColor="accent1"/>
      <w:szCs w:val="22"/>
    </w:rPr>
  </w:style>
  <w:style w:type="paragraph" w:styleId="Heading4">
    <w:name w:val="heading 4"/>
    <w:basedOn w:val="Normal"/>
    <w:next w:val="Normal"/>
    <w:link w:val="Heading4Char"/>
    <w:uiPriority w:val="9"/>
    <w:unhideWhenUsed/>
    <w:qFormat/>
    <w:rsid w:val="00034A6C"/>
    <w:pPr>
      <w:keepNext/>
      <w:keepLines/>
      <w:spacing w:before="160" w:after="0"/>
      <w:outlineLvl w:val="3"/>
    </w:pPr>
    <w:rPr>
      <w:rFonts w:asciiTheme="majorHAnsi" w:eastAsiaTheme="majorEastAsia" w:hAnsiTheme="majorHAnsi" w:cstheme="majorBidi"/>
      <w:b/>
      <w:bCs/>
      <w:color w:val="000000" w:themeColor="text1"/>
      <w:sz w:val="20"/>
      <w:szCs w:val="20"/>
    </w:rPr>
  </w:style>
  <w:style w:type="paragraph" w:styleId="Heading5">
    <w:name w:val="heading 5"/>
    <w:basedOn w:val="Normal"/>
    <w:next w:val="Normal"/>
    <w:link w:val="Heading5Char"/>
    <w:uiPriority w:val="9"/>
    <w:semiHidden/>
    <w:unhideWhenUsed/>
    <w:qFormat/>
    <w:rsid w:val="00034A6C"/>
    <w:pPr>
      <w:keepNext/>
      <w:keepLines/>
      <w:spacing w:before="40" w:after="0"/>
      <w:outlineLvl w:val="4"/>
    </w:pPr>
    <w:rPr>
      <w:rFonts w:asciiTheme="majorHAnsi" w:eastAsiaTheme="majorEastAsia" w:hAnsiTheme="majorHAnsi" w:cstheme="majorBidi"/>
      <w:sz w:val="20"/>
      <w:szCs w:val="20"/>
    </w:rPr>
  </w:style>
  <w:style w:type="paragraph" w:styleId="Heading6">
    <w:name w:val="heading 6"/>
    <w:basedOn w:val="Normal"/>
    <w:next w:val="Normal"/>
    <w:link w:val="Heading6Char"/>
    <w:uiPriority w:val="9"/>
    <w:semiHidden/>
    <w:unhideWhenUsed/>
    <w:qFormat/>
    <w:rsid w:val="00034A6C"/>
    <w:pPr>
      <w:keepNext/>
      <w:keepLines/>
      <w:spacing w:before="160" w:after="0"/>
      <w:outlineLvl w:val="5"/>
    </w:pPr>
    <w:rPr>
      <w:rFonts w:asciiTheme="majorHAnsi" w:eastAsiaTheme="majorEastAsia" w:hAnsiTheme="majorHAnsi" w:cstheme="majorBidi"/>
      <w:b/>
      <w:bCs/>
      <w:i/>
      <w:iCs/>
      <w:sz w:val="20"/>
      <w:szCs w:val="20"/>
    </w:rPr>
  </w:style>
  <w:style w:type="paragraph" w:styleId="Heading7">
    <w:name w:val="heading 7"/>
    <w:basedOn w:val="Normal"/>
    <w:next w:val="Normal"/>
    <w:link w:val="Heading7Char"/>
    <w:uiPriority w:val="9"/>
    <w:semiHidden/>
    <w:unhideWhenUsed/>
    <w:qFormat/>
    <w:rsid w:val="00034A6C"/>
    <w:pPr>
      <w:keepNext/>
      <w:keepLines/>
      <w:spacing w:before="40" w:after="0"/>
      <w:outlineLvl w:val="6"/>
    </w:pPr>
    <w:rPr>
      <w:rFonts w:asciiTheme="majorHAnsi" w:eastAsiaTheme="majorEastAsia" w:hAnsiTheme="majorHAnsi" w:cstheme="majorBidi"/>
      <w:i/>
      <w:iCs/>
      <w:color w:val="000000" w:themeColor="text1"/>
      <w:sz w:val="20"/>
      <w:szCs w:val="20"/>
    </w:rPr>
  </w:style>
  <w:style w:type="paragraph" w:styleId="Heading8">
    <w:name w:val="heading 8"/>
    <w:basedOn w:val="Normal"/>
    <w:next w:val="Normal"/>
    <w:link w:val="Heading8Char"/>
    <w:uiPriority w:val="9"/>
    <w:semiHidden/>
    <w:unhideWhenUsed/>
    <w:qFormat/>
    <w:rsid w:val="00034A6C"/>
    <w:pPr>
      <w:keepNext/>
      <w:keepLines/>
      <w:spacing w:before="120" w:after="0"/>
      <w:outlineLvl w:val="7"/>
    </w:pPr>
    <w:rPr>
      <w:rFonts w:asciiTheme="majorHAnsi" w:eastAsiaTheme="majorEastAsia" w:hAnsiTheme="majorHAnsi" w:cstheme="majorBidi"/>
      <w:b/>
      <w:bCs/>
      <w:color w:val="000000" w:themeColor="text1"/>
    </w:rPr>
  </w:style>
  <w:style w:type="paragraph" w:styleId="Heading9">
    <w:name w:val="heading 9"/>
    <w:basedOn w:val="Normal"/>
    <w:next w:val="Normal"/>
    <w:link w:val="Heading9Char"/>
    <w:uiPriority w:val="9"/>
    <w:semiHidden/>
    <w:unhideWhenUsed/>
    <w:qFormat/>
    <w:rsid w:val="00034A6C"/>
    <w:pPr>
      <w:keepNext/>
      <w:keepLines/>
      <w:spacing w:before="40" w:after="0"/>
      <w:outlineLvl w:val="8"/>
    </w:pPr>
    <w:rPr>
      <w:rFonts w:asciiTheme="majorHAnsi" w:eastAsiaTheme="majorEastAsia" w:hAnsiTheme="majorHAnsi"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34A6C"/>
    <w:rPr>
      <w:rFonts w:asciiTheme="majorHAnsi" w:eastAsiaTheme="majorEastAsia" w:hAnsiTheme="majorHAnsi" w:cstheme="majorBidi"/>
      <w:color w:val="4472C4" w:themeColor="accent1"/>
      <w:sz w:val="28"/>
      <w:szCs w:val="28"/>
      <w:lang w:val="en-US" w:eastAsia="ja-JP"/>
    </w:rPr>
  </w:style>
  <w:style w:type="character" w:customStyle="1" w:styleId="Heading2Char">
    <w:name w:val="Heading 2 Char"/>
    <w:basedOn w:val="DefaultParagraphFont"/>
    <w:link w:val="Heading2"/>
    <w:rsid w:val="00034A6C"/>
    <w:rPr>
      <w:rFonts w:asciiTheme="majorHAnsi" w:eastAsiaTheme="majorEastAsia" w:hAnsiTheme="majorHAnsi" w:cstheme="majorBidi"/>
      <w:color w:val="4472C4" w:themeColor="accent1"/>
      <w:sz w:val="24"/>
      <w:szCs w:val="24"/>
      <w:lang w:val="en-US" w:eastAsia="ja-JP"/>
    </w:rPr>
  </w:style>
  <w:style w:type="character" w:customStyle="1" w:styleId="Heading3Char">
    <w:name w:val="Heading 3 Char"/>
    <w:basedOn w:val="DefaultParagraphFont"/>
    <w:link w:val="Heading3"/>
    <w:uiPriority w:val="9"/>
    <w:rsid w:val="00034A6C"/>
    <w:rPr>
      <w:rFonts w:asciiTheme="majorHAnsi" w:eastAsiaTheme="majorEastAsia" w:hAnsiTheme="majorHAnsi" w:cstheme="majorBidi"/>
      <w:color w:val="4472C4" w:themeColor="accent1"/>
      <w:lang w:val="en-US" w:eastAsia="ja-JP"/>
    </w:rPr>
  </w:style>
  <w:style w:type="character" w:customStyle="1" w:styleId="Heading4Char">
    <w:name w:val="Heading 4 Char"/>
    <w:basedOn w:val="DefaultParagraphFont"/>
    <w:link w:val="Heading4"/>
    <w:uiPriority w:val="9"/>
    <w:rsid w:val="00034A6C"/>
    <w:rPr>
      <w:rFonts w:asciiTheme="majorHAnsi" w:eastAsiaTheme="majorEastAsia" w:hAnsiTheme="majorHAnsi" w:cstheme="majorBidi"/>
      <w:b/>
      <w:bCs/>
      <w:color w:val="000000" w:themeColor="text1"/>
      <w:sz w:val="20"/>
      <w:szCs w:val="20"/>
      <w:lang w:val="en-US" w:eastAsia="ja-JP"/>
    </w:rPr>
  </w:style>
  <w:style w:type="character" w:customStyle="1" w:styleId="Heading5Char">
    <w:name w:val="Heading 5 Char"/>
    <w:basedOn w:val="DefaultParagraphFont"/>
    <w:link w:val="Heading5"/>
    <w:uiPriority w:val="9"/>
    <w:semiHidden/>
    <w:rsid w:val="00034A6C"/>
    <w:rPr>
      <w:rFonts w:asciiTheme="majorHAnsi" w:eastAsiaTheme="majorEastAsia" w:hAnsiTheme="majorHAnsi" w:cstheme="majorBidi"/>
      <w:sz w:val="20"/>
      <w:szCs w:val="20"/>
      <w:lang w:val="en-US" w:eastAsia="ja-JP"/>
    </w:rPr>
  </w:style>
  <w:style w:type="character" w:customStyle="1" w:styleId="Heading6Char">
    <w:name w:val="Heading 6 Char"/>
    <w:basedOn w:val="DefaultParagraphFont"/>
    <w:link w:val="Heading6"/>
    <w:uiPriority w:val="9"/>
    <w:semiHidden/>
    <w:rsid w:val="00034A6C"/>
    <w:rPr>
      <w:rFonts w:asciiTheme="majorHAnsi" w:eastAsiaTheme="majorEastAsia" w:hAnsiTheme="majorHAnsi" w:cstheme="majorBidi"/>
      <w:b/>
      <w:bCs/>
      <w:i/>
      <w:iCs/>
      <w:sz w:val="20"/>
      <w:szCs w:val="20"/>
      <w:lang w:val="en-US" w:eastAsia="ja-JP"/>
    </w:rPr>
  </w:style>
  <w:style w:type="character" w:customStyle="1" w:styleId="Heading7Char">
    <w:name w:val="Heading 7 Char"/>
    <w:basedOn w:val="DefaultParagraphFont"/>
    <w:link w:val="Heading7"/>
    <w:uiPriority w:val="9"/>
    <w:semiHidden/>
    <w:rsid w:val="00034A6C"/>
    <w:rPr>
      <w:rFonts w:asciiTheme="majorHAnsi" w:eastAsiaTheme="majorEastAsia" w:hAnsiTheme="majorHAnsi" w:cstheme="majorBidi"/>
      <w:i/>
      <w:iCs/>
      <w:color w:val="000000" w:themeColor="text1"/>
      <w:sz w:val="20"/>
      <w:szCs w:val="20"/>
      <w:lang w:val="en-US" w:eastAsia="ja-JP"/>
    </w:rPr>
  </w:style>
  <w:style w:type="character" w:customStyle="1" w:styleId="Heading8Char">
    <w:name w:val="Heading 8 Char"/>
    <w:basedOn w:val="DefaultParagraphFont"/>
    <w:link w:val="Heading8"/>
    <w:uiPriority w:val="9"/>
    <w:semiHidden/>
    <w:rsid w:val="00034A6C"/>
    <w:rPr>
      <w:rFonts w:asciiTheme="majorHAnsi" w:eastAsiaTheme="majorEastAsia" w:hAnsiTheme="majorHAnsi" w:cstheme="majorBidi"/>
      <w:b/>
      <w:bCs/>
      <w:color w:val="000000" w:themeColor="text1"/>
      <w:szCs w:val="17"/>
      <w:lang w:val="en-US" w:eastAsia="ja-JP"/>
    </w:rPr>
  </w:style>
  <w:style w:type="character" w:customStyle="1" w:styleId="Heading9Char">
    <w:name w:val="Heading 9 Char"/>
    <w:basedOn w:val="DefaultParagraphFont"/>
    <w:link w:val="Heading9"/>
    <w:uiPriority w:val="9"/>
    <w:semiHidden/>
    <w:rsid w:val="00034A6C"/>
    <w:rPr>
      <w:rFonts w:asciiTheme="majorHAnsi" w:eastAsiaTheme="majorEastAsia" w:hAnsiTheme="majorHAnsi" w:cstheme="majorBidi"/>
      <w:b/>
      <w:bCs/>
      <w:i/>
      <w:iCs/>
      <w:color w:val="000000" w:themeColor="text1"/>
      <w:szCs w:val="17"/>
      <w:lang w:val="en-US" w:eastAsia="ja-JP"/>
    </w:rPr>
  </w:style>
  <w:style w:type="character" w:styleId="BookTitle">
    <w:name w:val="Book Title"/>
    <w:basedOn w:val="DefaultParagraphFont"/>
    <w:uiPriority w:val="33"/>
    <w:qFormat/>
    <w:rsid w:val="00034A6C"/>
    <w:rPr>
      <w:b/>
      <w:bCs/>
      <w:caps w:val="0"/>
      <w:smallCaps/>
      <w:spacing w:val="10"/>
    </w:rPr>
  </w:style>
  <w:style w:type="paragraph" w:styleId="Caption">
    <w:name w:val="caption"/>
    <w:basedOn w:val="Normal"/>
    <w:next w:val="Normal"/>
    <w:autoRedefine/>
    <w:uiPriority w:val="35"/>
    <w:unhideWhenUsed/>
    <w:qFormat/>
    <w:rsid w:val="00034A6C"/>
    <w:pPr>
      <w:spacing w:line="240" w:lineRule="auto"/>
      <w:jc w:val="center"/>
    </w:pPr>
    <w:rPr>
      <w:b/>
      <w:bCs/>
      <w:smallCaps/>
      <w:color w:val="595959" w:themeColor="text1" w:themeTint="A6"/>
      <w:spacing w:val="6"/>
      <w:sz w:val="20"/>
    </w:rPr>
  </w:style>
  <w:style w:type="character" w:styleId="Emphasis">
    <w:name w:val="Emphasis"/>
    <w:basedOn w:val="DefaultParagraphFont"/>
    <w:uiPriority w:val="20"/>
    <w:qFormat/>
    <w:rsid w:val="00034A6C"/>
    <w:rPr>
      <w:i/>
      <w:iCs/>
      <w:color w:val="000000" w:themeColor="text1"/>
    </w:rPr>
  </w:style>
  <w:style w:type="character" w:styleId="IntenseEmphasis">
    <w:name w:val="Intense Emphasis"/>
    <w:basedOn w:val="DefaultParagraphFont"/>
    <w:uiPriority w:val="21"/>
    <w:qFormat/>
    <w:rsid w:val="00034A6C"/>
    <w:rPr>
      <w:b/>
      <w:bCs/>
      <w:i/>
      <w:iCs/>
      <w:color w:val="auto"/>
    </w:rPr>
  </w:style>
  <w:style w:type="paragraph" w:styleId="IntenseQuote">
    <w:name w:val="Intense Quote"/>
    <w:basedOn w:val="Normal"/>
    <w:next w:val="Normal"/>
    <w:link w:val="IntenseQuoteChar"/>
    <w:uiPriority w:val="30"/>
    <w:qFormat/>
    <w:rsid w:val="00034A6C"/>
    <w:pPr>
      <w:pBdr>
        <w:left w:val="single" w:sz="36" w:space="4" w:color="4472C4" w:themeColor="accent1"/>
      </w:pBdr>
      <w:spacing w:before="100" w:beforeAutospacing="1"/>
      <w:ind w:left="1224" w:right="1224"/>
    </w:pPr>
    <w:rPr>
      <w:color w:val="4472C4" w:themeColor="accent1"/>
      <w:sz w:val="28"/>
      <w:szCs w:val="28"/>
    </w:rPr>
  </w:style>
  <w:style w:type="character" w:customStyle="1" w:styleId="IntenseQuoteChar">
    <w:name w:val="Intense Quote Char"/>
    <w:basedOn w:val="DefaultParagraphFont"/>
    <w:link w:val="IntenseQuote"/>
    <w:uiPriority w:val="30"/>
    <w:rsid w:val="00034A6C"/>
    <w:rPr>
      <w:rFonts w:ascii="Bookman Old Style" w:eastAsiaTheme="minorEastAsia" w:hAnsi="Bookman Old Style"/>
      <w:color w:val="4472C4" w:themeColor="accent1"/>
      <w:sz w:val="28"/>
      <w:szCs w:val="28"/>
      <w:lang w:val="en-US" w:eastAsia="ja-JP"/>
    </w:rPr>
  </w:style>
  <w:style w:type="character" w:styleId="IntenseReference">
    <w:name w:val="Intense Reference"/>
    <w:basedOn w:val="DefaultParagraphFont"/>
    <w:uiPriority w:val="32"/>
    <w:qFormat/>
    <w:rsid w:val="00034A6C"/>
    <w:rPr>
      <w:b/>
      <w:bCs/>
      <w:caps w:val="0"/>
      <w:smallCaps/>
      <w:color w:val="auto"/>
      <w:spacing w:val="5"/>
      <w:u w:val="single"/>
    </w:rPr>
  </w:style>
  <w:style w:type="character" w:styleId="Hyperlink">
    <w:name w:val="Hyperlink"/>
    <w:basedOn w:val="DefaultParagraphFont"/>
    <w:uiPriority w:val="99"/>
    <w:unhideWhenUsed/>
    <w:rsid w:val="00034A6C"/>
    <w:rPr>
      <w:color w:val="8496B0" w:themeColor="text2" w:themeTint="99"/>
      <w:u w:val="single"/>
    </w:rPr>
  </w:style>
  <w:style w:type="paragraph" w:styleId="NoSpacing">
    <w:name w:val="No Spacing"/>
    <w:link w:val="NoSpacingChar"/>
    <w:uiPriority w:val="1"/>
    <w:qFormat/>
    <w:rsid w:val="00034A6C"/>
    <w:pPr>
      <w:spacing w:after="0" w:line="240" w:lineRule="auto"/>
    </w:pPr>
    <w:rPr>
      <w:rFonts w:ascii="Bookman Old Style" w:eastAsiaTheme="minorEastAsia" w:hAnsi="Bookman Old Style"/>
      <w:szCs w:val="17"/>
      <w:lang w:val="en-US" w:eastAsia="ja-JP"/>
    </w:rPr>
  </w:style>
  <w:style w:type="character" w:customStyle="1" w:styleId="NoSpacingChar">
    <w:name w:val="No Spacing Char"/>
    <w:basedOn w:val="DefaultParagraphFont"/>
    <w:link w:val="NoSpacing"/>
    <w:uiPriority w:val="1"/>
    <w:rsid w:val="00034A6C"/>
    <w:rPr>
      <w:rFonts w:ascii="Bookman Old Style" w:eastAsiaTheme="minorEastAsia" w:hAnsi="Bookman Old Style"/>
      <w:szCs w:val="17"/>
      <w:lang w:val="en-US" w:eastAsia="ja-JP"/>
    </w:rPr>
  </w:style>
  <w:style w:type="paragraph" w:styleId="Quote">
    <w:name w:val="Quote"/>
    <w:basedOn w:val="Normal"/>
    <w:next w:val="Normal"/>
    <w:link w:val="QuoteChar"/>
    <w:uiPriority w:val="29"/>
    <w:qFormat/>
    <w:rsid w:val="00034A6C"/>
    <w:pPr>
      <w:spacing w:before="160"/>
      <w:ind w:left="864" w:right="864"/>
    </w:pPr>
    <w:rPr>
      <w:rFonts w:asciiTheme="majorHAnsi" w:eastAsiaTheme="majorEastAsia" w:hAnsiTheme="majorHAnsi" w:cstheme="majorBidi"/>
    </w:rPr>
  </w:style>
  <w:style w:type="character" w:customStyle="1" w:styleId="QuoteChar">
    <w:name w:val="Quote Char"/>
    <w:basedOn w:val="DefaultParagraphFont"/>
    <w:link w:val="Quote"/>
    <w:uiPriority w:val="29"/>
    <w:rsid w:val="00034A6C"/>
    <w:rPr>
      <w:rFonts w:asciiTheme="majorHAnsi" w:eastAsiaTheme="majorEastAsia" w:hAnsiTheme="majorHAnsi" w:cstheme="majorBidi"/>
      <w:szCs w:val="17"/>
      <w:lang w:val="en-US" w:eastAsia="ja-JP"/>
    </w:rPr>
  </w:style>
  <w:style w:type="character" w:styleId="Strong">
    <w:name w:val="Strong"/>
    <w:basedOn w:val="DefaultParagraphFont"/>
    <w:uiPriority w:val="22"/>
    <w:qFormat/>
    <w:rsid w:val="00034A6C"/>
    <w:rPr>
      <w:b/>
      <w:bCs/>
    </w:rPr>
  </w:style>
  <w:style w:type="paragraph" w:styleId="Subtitle">
    <w:name w:val="Subtitle"/>
    <w:basedOn w:val="Normal"/>
    <w:next w:val="Normal"/>
    <w:link w:val="SubtitleChar"/>
    <w:uiPriority w:val="11"/>
    <w:qFormat/>
    <w:rsid w:val="00034A6C"/>
    <w:pPr>
      <w:numPr>
        <w:ilvl w:val="1"/>
      </w:numPr>
    </w:pPr>
    <w:rPr>
      <w:rFonts w:ascii="Century Gothic" w:hAnsi="Century Gothic"/>
      <w:color w:val="4472C4" w:themeColor="accent1"/>
      <w:sz w:val="28"/>
      <w:szCs w:val="28"/>
    </w:rPr>
  </w:style>
  <w:style w:type="character" w:customStyle="1" w:styleId="SubtitleChar">
    <w:name w:val="Subtitle Char"/>
    <w:basedOn w:val="DefaultParagraphFont"/>
    <w:link w:val="Subtitle"/>
    <w:uiPriority w:val="11"/>
    <w:rsid w:val="00034A6C"/>
    <w:rPr>
      <w:rFonts w:ascii="Century Gothic" w:eastAsiaTheme="minorEastAsia" w:hAnsi="Century Gothic"/>
      <w:color w:val="4472C4" w:themeColor="accent1"/>
      <w:sz w:val="28"/>
      <w:szCs w:val="28"/>
      <w:lang w:val="en-US" w:eastAsia="ja-JP"/>
    </w:rPr>
  </w:style>
  <w:style w:type="character" w:styleId="SubtleEmphasis">
    <w:name w:val="Subtle Emphasis"/>
    <w:basedOn w:val="DefaultParagraphFont"/>
    <w:uiPriority w:val="19"/>
    <w:qFormat/>
    <w:rsid w:val="00034A6C"/>
    <w:rPr>
      <w:i/>
      <w:iCs/>
      <w:color w:val="595959" w:themeColor="text1" w:themeTint="A6"/>
    </w:rPr>
  </w:style>
  <w:style w:type="character" w:styleId="SubtleReference">
    <w:name w:val="Subtle Reference"/>
    <w:basedOn w:val="DefaultParagraphFont"/>
    <w:uiPriority w:val="31"/>
    <w:qFormat/>
    <w:rsid w:val="00034A6C"/>
    <w:rPr>
      <w:caps w:val="0"/>
      <w:smallCaps/>
      <w:color w:val="404040" w:themeColor="text1" w:themeTint="BF"/>
      <w:u w:val="single" w:color="7F7F7F" w:themeColor="text1" w:themeTint="80"/>
    </w:rPr>
  </w:style>
  <w:style w:type="paragraph" w:styleId="Title">
    <w:name w:val="Title"/>
    <w:basedOn w:val="Normal"/>
    <w:next w:val="Normal"/>
    <w:link w:val="TitleChar"/>
    <w:uiPriority w:val="10"/>
    <w:qFormat/>
    <w:rsid w:val="00034A6C"/>
    <w:pPr>
      <w:spacing w:after="0" w:line="240" w:lineRule="auto"/>
      <w:contextualSpacing/>
    </w:pPr>
    <w:rPr>
      <w:rFonts w:asciiTheme="majorHAnsi" w:eastAsiaTheme="majorEastAsia" w:hAnsiTheme="majorHAnsi" w:cstheme="majorBidi"/>
      <w:color w:val="4472C4" w:themeColor="accent1"/>
      <w:kern w:val="28"/>
      <w:sz w:val="72"/>
      <w:szCs w:val="72"/>
    </w:rPr>
  </w:style>
  <w:style w:type="character" w:customStyle="1" w:styleId="TitleChar">
    <w:name w:val="Title Char"/>
    <w:basedOn w:val="DefaultParagraphFont"/>
    <w:link w:val="Title"/>
    <w:uiPriority w:val="10"/>
    <w:rsid w:val="00034A6C"/>
    <w:rPr>
      <w:rFonts w:asciiTheme="majorHAnsi" w:eastAsiaTheme="majorEastAsia" w:hAnsiTheme="majorHAnsi" w:cstheme="majorBidi"/>
      <w:color w:val="4472C4" w:themeColor="accent1"/>
      <w:kern w:val="28"/>
      <w:sz w:val="72"/>
      <w:szCs w:val="72"/>
      <w:lang w:val="en-US" w:eastAsia="ja-JP"/>
    </w:rPr>
  </w:style>
  <w:style w:type="paragraph" w:styleId="ListParagraph">
    <w:name w:val="List Paragraph"/>
    <w:basedOn w:val="Normal"/>
    <w:uiPriority w:val="34"/>
    <w:qFormat/>
    <w:rsid w:val="00034A6C"/>
    <w:pPr>
      <w:ind w:left="720"/>
      <w:contextualSpacing/>
    </w:pPr>
  </w:style>
  <w:style w:type="paragraph" w:styleId="Header">
    <w:name w:val="header"/>
    <w:basedOn w:val="Normal"/>
    <w:link w:val="HeaderChar"/>
    <w:unhideWhenUsed/>
    <w:rsid w:val="00034A6C"/>
    <w:pPr>
      <w:tabs>
        <w:tab w:val="center" w:pos="4680"/>
        <w:tab w:val="right" w:pos="9360"/>
      </w:tabs>
      <w:spacing w:after="0" w:line="240" w:lineRule="auto"/>
    </w:pPr>
  </w:style>
  <w:style w:type="character" w:customStyle="1" w:styleId="HeaderChar">
    <w:name w:val="Header Char"/>
    <w:basedOn w:val="DefaultParagraphFont"/>
    <w:link w:val="Header"/>
    <w:rsid w:val="00034A6C"/>
    <w:rPr>
      <w:rFonts w:ascii="Bookman Old Style" w:eastAsiaTheme="minorEastAsia" w:hAnsi="Bookman Old Style"/>
      <w:szCs w:val="17"/>
      <w:lang w:val="en-US" w:eastAsia="ja-JP"/>
    </w:rPr>
  </w:style>
  <w:style w:type="paragraph" w:styleId="Footer">
    <w:name w:val="footer"/>
    <w:basedOn w:val="Normal"/>
    <w:link w:val="FooterChar"/>
    <w:uiPriority w:val="99"/>
    <w:unhideWhenUsed/>
    <w:rsid w:val="00034A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A6C"/>
    <w:rPr>
      <w:rFonts w:ascii="Bookman Old Style" w:eastAsiaTheme="minorEastAsia" w:hAnsi="Bookman Old Style"/>
      <w:szCs w:val="17"/>
      <w:lang w:val="en-US" w:eastAsia="ja-JP"/>
    </w:rPr>
  </w:style>
  <w:style w:type="paragraph" w:customStyle="1" w:styleId="ClimateInteractive">
    <w:name w:val="ClimateInteractive"/>
    <w:basedOn w:val="Normal"/>
    <w:link w:val="ClimateInteractiveChar"/>
    <w:qFormat/>
    <w:rsid w:val="00034A6C"/>
  </w:style>
  <w:style w:type="character" w:customStyle="1" w:styleId="ClimateInteractiveChar">
    <w:name w:val="ClimateInteractive Char"/>
    <w:basedOn w:val="DefaultParagraphFont"/>
    <w:link w:val="ClimateInteractive"/>
    <w:rsid w:val="00034A6C"/>
    <w:rPr>
      <w:rFonts w:ascii="Bookman Old Style" w:eastAsiaTheme="minorEastAsia" w:hAnsi="Bookman Old Style"/>
      <w:szCs w:val="17"/>
      <w:lang w:val="en-US" w:eastAsia="ja-JP"/>
    </w:rPr>
  </w:style>
  <w:style w:type="paragraph" w:styleId="BalloonText">
    <w:name w:val="Balloon Text"/>
    <w:basedOn w:val="Normal"/>
    <w:link w:val="BalloonTextChar"/>
    <w:uiPriority w:val="99"/>
    <w:semiHidden/>
    <w:unhideWhenUsed/>
    <w:rsid w:val="00034A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A6C"/>
    <w:rPr>
      <w:rFonts w:ascii="Segoe UI" w:eastAsiaTheme="minorEastAsia" w:hAnsi="Segoe UI" w:cs="Segoe UI"/>
      <w:sz w:val="18"/>
      <w:szCs w:val="18"/>
      <w:lang w:val="en-US" w:eastAsia="ja-JP"/>
    </w:rPr>
  </w:style>
  <w:style w:type="character" w:styleId="CommentReference">
    <w:name w:val="annotation reference"/>
    <w:rsid w:val="00034A6C"/>
    <w:rPr>
      <w:sz w:val="18"/>
      <w:szCs w:val="18"/>
    </w:rPr>
  </w:style>
  <w:style w:type="paragraph" w:styleId="CommentText">
    <w:name w:val="annotation text"/>
    <w:basedOn w:val="Normal"/>
    <w:link w:val="CommentTextChar"/>
    <w:rsid w:val="00034A6C"/>
    <w:pPr>
      <w:spacing w:after="200" w:line="240" w:lineRule="auto"/>
      <w:ind w:left="720"/>
    </w:pPr>
    <w:rPr>
      <w:rFonts w:ascii="Arial" w:eastAsia="Cambria" w:hAnsi="Arial" w:cs="Times New Roman"/>
      <w:sz w:val="24"/>
      <w:szCs w:val="24"/>
      <w:lang w:eastAsia="en-US"/>
    </w:rPr>
  </w:style>
  <w:style w:type="character" w:customStyle="1" w:styleId="CommentTextChar">
    <w:name w:val="Comment Text Char"/>
    <w:basedOn w:val="DefaultParagraphFont"/>
    <w:link w:val="CommentText"/>
    <w:rsid w:val="00034A6C"/>
    <w:rPr>
      <w:rFonts w:ascii="Arial" w:eastAsia="Cambria" w:hAnsi="Arial" w:cs="Times New Roman"/>
      <w:sz w:val="24"/>
      <w:szCs w:val="24"/>
      <w:lang w:val="en-US"/>
    </w:rPr>
  </w:style>
  <w:style w:type="paragraph" w:styleId="FootnoteText">
    <w:name w:val="footnote text"/>
    <w:basedOn w:val="Normal"/>
    <w:link w:val="FootnoteTextChar"/>
    <w:rsid w:val="00034A6C"/>
    <w:pPr>
      <w:spacing w:after="200" w:line="240" w:lineRule="auto"/>
      <w:ind w:left="720"/>
    </w:pPr>
    <w:rPr>
      <w:rFonts w:ascii="Arial" w:eastAsia="Cambria" w:hAnsi="Arial" w:cs="Times New Roman"/>
      <w:sz w:val="24"/>
      <w:szCs w:val="24"/>
      <w:lang w:eastAsia="en-US"/>
    </w:rPr>
  </w:style>
  <w:style w:type="character" w:customStyle="1" w:styleId="FootnoteTextChar">
    <w:name w:val="Footnote Text Char"/>
    <w:basedOn w:val="DefaultParagraphFont"/>
    <w:link w:val="FootnoteText"/>
    <w:rsid w:val="00034A6C"/>
    <w:rPr>
      <w:rFonts w:ascii="Arial" w:eastAsia="Cambria" w:hAnsi="Arial" w:cs="Times New Roman"/>
      <w:sz w:val="24"/>
      <w:szCs w:val="24"/>
      <w:lang w:val="en-US"/>
    </w:rPr>
  </w:style>
  <w:style w:type="character" w:styleId="FootnoteReference">
    <w:name w:val="footnote reference"/>
    <w:rsid w:val="00034A6C"/>
    <w:rPr>
      <w:vertAlign w:val="superscript"/>
    </w:rPr>
  </w:style>
  <w:style w:type="paragraph" w:customStyle="1" w:styleId="Normal1">
    <w:name w:val="Normal1"/>
    <w:rsid w:val="00034A6C"/>
    <w:pPr>
      <w:spacing w:after="0" w:line="276" w:lineRule="auto"/>
    </w:pPr>
    <w:rPr>
      <w:rFonts w:ascii="Arial" w:eastAsia="Arial" w:hAnsi="Arial" w:cs="Arial"/>
      <w:color w:val="000000"/>
      <w:szCs w:val="20"/>
      <w:lang w:val="en-GB"/>
    </w:rPr>
  </w:style>
  <w:style w:type="paragraph" w:styleId="TOC1">
    <w:name w:val="toc 1"/>
    <w:basedOn w:val="Normal"/>
    <w:next w:val="Normal"/>
    <w:autoRedefine/>
    <w:uiPriority w:val="39"/>
    <w:unhideWhenUsed/>
    <w:rsid w:val="00034A6C"/>
    <w:pPr>
      <w:tabs>
        <w:tab w:val="right" w:leader="dot" w:pos="9350"/>
      </w:tabs>
      <w:spacing w:before="120" w:after="0"/>
    </w:pPr>
    <w:rPr>
      <w:rFonts w:asciiTheme="majorHAnsi" w:hAnsiTheme="majorHAnsi"/>
      <w:b/>
      <w:color w:val="548DD4"/>
      <w:sz w:val="24"/>
      <w:szCs w:val="24"/>
    </w:rPr>
  </w:style>
  <w:style w:type="paragraph" w:styleId="TOC2">
    <w:name w:val="toc 2"/>
    <w:basedOn w:val="Normal"/>
    <w:next w:val="Normal"/>
    <w:autoRedefine/>
    <w:uiPriority w:val="39"/>
    <w:unhideWhenUsed/>
    <w:rsid w:val="00034A6C"/>
    <w:pPr>
      <w:spacing w:after="0"/>
    </w:pPr>
    <w:rPr>
      <w:rFonts w:asciiTheme="minorHAnsi" w:hAnsiTheme="minorHAnsi"/>
      <w:szCs w:val="22"/>
    </w:rPr>
  </w:style>
  <w:style w:type="paragraph" w:styleId="TOC3">
    <w:name w:val="toc 3"/>
    <w:basedOn w:val="Normal"/>
    <w:next w:val="Normal"/>
    <w:autoRedefine/>
    <w:uiPriority w:val="39"/>
    <w:unhideWhenUsed/>
    <w:rsid w:val="00034A6C"/>
    <w:pPr>
      <w:spacing w:after="0"/>
      <w:ind w:left="220"/>
    </w:pPr>
    <w:rPr>
      <w:rFonts w:asciiTheme="minorHAnsi" w:hAnsiTheme="minorHAnsi"/>
      <w:i/>
      <w:szCs w:val="22"/>
    </w:rPr>
  </w:style>
  <w:style w:type="paragraph" w:styleId="TOC4">
    <w:name w:val="toc 4"/>
    <w:basedOn w:val="Normal"/>
    <w:next w:val="Normal"/>
    <w:autoRedefine/>
    <w:uiPriority w:val="39"/>
    <w:unhideWhenUsed/>
    <w:rsid w:val="00034A6C"/>
    <w:pPr>
      <w:pBdr>
        <w:between w:val="double" w:sz="6" w:space="0" w:color="auto"/>
      </w:pBdr>
      <w:spacing w:after="0"/>
      <w:ind w:left="440"/>
    </w:pPr>
    <w:rPr>
      <w:rFonts w:asciiTheme="minorHAnsi" w:hAnsiTheme="minorHAnsi"/>
      <w:sz w:val="20"/>
      <w:szCs w:val="20"/>
    </w:rPr>
  </w:style>
  <w:style w:type="paragraph" w:styleId="TOC5">
    <w:name w:val="toc 5"/>
    <w:basedOn w:val="Normal"/>
    <w:next w:val="Normal"/>
    <w:autoRedefine/>
    <w:uiPriority w:val="39"/>
    <w:unhideWhenUsed/>
    <w:rsid w:val="00034A6C"/>
    <w:pPr>
      <w:pBdr>
        <w:between w:val="double" w:sz="6" w:space="0" w:color="auto"/>
      </w:pBdr>
      <w:spacing w:after="0"/>
      <w:ind w:left="660"/>
    </w:pPr>
    <w:rPr>
      <w:rFonts w:asciiTheme="minorHAnsi" w:hAnsiTheme="minorHAnsi"/>
      <w:sz w:val="20"/>
      <w:szCs w:val="20"/>
    </w:rPr>
  </w:style>
  <w:style w:type="paragraph" w:styleId="TOC6">
    <w:name w:val="toc 6"/>
    <w:basedOn w:val="Normal"/>
    <w:next w:val="Normal"/>
    <w:autoRedefine/>
    <w:uiPriority w:val="39"/>
    <w:unhideWhenUsed/>
    <w:rsid w:val="00034A6C"/>
    <w:pPr>
      <w:pBdr>
        <w:between w:val="double" w:sz="6" w:space="0" w:color="auto"/>
      </w:pBdr>
      <w:spacing w:after="0"/>
      <w:ind w:left="880"/>
    </w:pPr>
    <w:rPr>
      <w:rFonts w:asciiTheme="minorHAnsi" w:hAnsiTheme="minorHAnsi"/>
      <w:sz w:val="20"/>
      <w:szCs w:val="20"/>
    </w:rPr>
  </w:style>
  <w:style w:type="paragraph" w:styleId="TOC7">
    <w:name w:val="toc 7"/>
    <w:basedOn w:val="Normal"/>
    <w:next w:val="Normal"/>
    <w:autoRedefine/>
    <w:uiPriority w:val="39"/>
    <w:unhideWhenUsed/>
    <w:rsid w:val="00034A6C"/>
    <w:pPr>
      <w:pBdr>
        <w:between w:val="double" w:sz="6" w:space="0" w:color="auto"/>
      </w:pBdr>
      <w:spacing w:after="0"/>
      <w:ind w:left="1100"/>
    </w:pPr>
    <w:rPr>
      <w:rFonts w:asciiTheme="minorHAnsi" w:hAnsiTheme="minorHAnsi"/>
      <w:sz w:val="20"/>
      <w:szCs w:val="20"/>
    </w:rPr>
  </w:style>
  <w:style w:type="paragraph" w:styleId="TOC8">
    <w:name w:val="toc 8"/>
    <w:basedOn w:val="Normal"/>
    <w:next w:val="Normal"/>
    <w:autoRedefine/>
    <w:uiPriority w:val="39"/>
    <w:unhideWhenUsed/>
    <w:rsid w:val="00034A6C"/>
    <w:pPr>
      <w:pBdr>
        <w:between w:val="double" w:sz="6" w:space="0" w:color="auto"/>
      </w:pBdr>
      <w:spacing w:after="0"/>
      <w:ind w:left="1320"/>
    </w:pPr>
    <w:rPr>
      <w:rFonts w:asciiTheme="minorHAnsi" w:hAnsiTheme="minorHAnsi"/>
      <w:sz w:val="20"/>
      <w:szCs w:val="20"/>
    </w:rPr>
  </w:style>
  <w:style w:type="paragraph" w:styleId="TOC9">
    <w:name w:val="toc 9"/>
    <w:basedOn w:val="Normal"/>
    <w:next w:val="Normal"/>
    <w:autoRedefine/>
    <w:uiPriority w:val="39"/>
    <w:unhideWhenUsed/>
    <w:rsid w:val="00034A6C"/>
    <w:pPr>
      <w:pBdr>
        <w:between w:val="double" w:sz="6" w:space="0" w:color="auto"/>
      </w:pBdr>
      <w:spacing w:after="0"/>
      <w:ind w:left="1540"/>
    </w:pPr>
    <w:rPr>
      <w:rFonts w:asciiTheme="minorHAnsi" w:hAnsiTheme="minorHAnsi"/>
      <w:sz w:val="20"/>
      <w:szCs w:val="20"/>
    </w:rPr>
  </w:style>
  <w:style w:type="character" w:customStyle="1" w:styleId="CommentSubjectChar">
    <w:name w:val="Comment Subject Char"/>
    <w:basedOn w:val="CommentTextChar"/>
    <w:link w:val="CommentSubject"/>
    <w:uiPriority w:val="99"/>
    <w:semiHidden/>
    <w:rsid w:val="00034A6C"/>
    <w:rPr>
      <w:rFonts w:ascii="Bookman Old Style" w:eastAsiaTheme="minorEastAsia" w:hAnsi="Bookman Old Style" w:cs="Times New Roman"/>
      <w:b/>
      <w:bCs/>
      <w:sz w:val="20"/>
      <w:szCs w:val="20"/>
      <w:lang w:val="en-US" w:eastAsia="ja-JP"/>
    </w:rPr>
  </w:style>
  <w:style w:type="paragraph" w:styleId="CommentSubject">
    <w:name w:val="annotation subject"/>
    <w:basedOn w:val="CommentText"/>
    <w:next w:val="CommentText"/>
    <w:link w:val="CommentSubjectChar"/>
    <w:uiPriority w:val="99"/>
    <w:semiHidden/>
    <w:unhideWhenUsed/>
    <w:rsid w:val="00034A6C"/>
    <w:pPr>
      <w:spacing w:after="160"/>
      <w:ind w:left="0"/>
    </w:pPr>
    <w:rPr>
      <w:rFonts w:ascii="Bookman Old Style" w:eastAsiaTheme="minorEastAsia" w:hAnsi="Bookman Old Style" w:cstheme="minorBidi"/>
      <w:b/>
      <w:bCs/>
      <w:sz w:val="20"/>
      <w:szCs w:val="20"/>
      <w:lang w:eastAsia="ja-JP"/>
    </w:rPr>
  </w:style>
  <w:style w:type="character" w:styleId="PageNumber">
    <w:name w:val="page number"/>
    <w:basedOn w:val="DefaultParagraphFont"/>
    <w:uiPriority w:val="99"/>
    <w:semiHidden/>
    <w:unhideWhenUsed/>
    <w:rsid w:val="00034A6C"/>
  </w:style>
  <w:style w:type="table" w:styleId="TableGrid">
    <w:name w:val="Table Grid"/>
    <w:basedOn w:val="TableNormal"/>
    <w:uiPriority w:val="59"/>
    <w:rsid w:val="00034A6C"/>
    <w:pPr>
      <w:spacing w:after="0" w:line="240" w:lineRule="auto"/>
    </w:pPr>
    <w:rPr>
      <w:rFonts w:eastAsiaTheme="minorEastAsia"/>
      <w:sz w:val="17"/>
      <w:szCs w:val="17"/>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034A6C"/>
    <w:pPr>
      <w:spacing w:before="120" w:after="120" w:line="240" w:lineRule="auto"/>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rsid w:val="00034A6C"/>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rsid w:val="00034A6C"/>
    <w:rPr>
      <w:color w:val="605E5C"/>
      <w:shd w:val="clear" w:color="auto" w:fill="E1DFDD"/>
    </w:rPr>
  </w:style>
  <w:style w:type="character" w:styleId="FollowedHyperlink">
    <w:name w:val="FollowedHyperlink"/>
    <w:basedOn w:val="DefaultParagraphFont"/>
    <w:uiPriority w:val="99"/>
    <w:semiHidden/>
    <w:unhideWhenUsed/>
    <w:rsid w:val="00BA19F6"/>
    <w:rPr>
      <w:color w:val="954F72" w:themeColor="followedHyperlink"/>
      <w:u w:val="single"/>
    </w:rPr>
  </w:style>
  <w:style w:type="paragraph" w:styleId="TOCHeading">
    <w:name w:val="TOC Heading"/>
    <w:basedOn w:val="Heading1"/>
    <w:next w:val="Normal"/>
    <w:uiPriority w:val="39"/>
    <w:unhideWhenUsed/>
    <w:qFormat/>
    <w:rsid w:val="006264AC"/>
    <w:pPr>
      <w:spacing w:before="240" w:after="0" w:line="259" w:lineRule="auto"/>
      <w:outlineLvl w:val="9"/>
    </w:pPr>
    <w:rPr>
      <w:color w:val="2F5496"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climateinteractive.org/tools/c-roads/download-c-roads-world-climate/" TargetMode="External"/><Relationship Id="rId34" Type="http://schemas.openxmlformats.org/officeDocument/2006/relationships/image" Target="media/image11.jpeg"/><Relationship Id="rId42" Type="http://schemas.openxmlformats.org/officeDocument/2006/relationships/hyperlink" Target="https://science.sciencemag.org/content/162/3859/1243.full" TargetMode="External"/><Relationship Id="rId47" Type="http://schemas.openxmlformats.org/officeDocument/2006/relationships/hyperlink" Target="mailto:info@climateinteractive.org" TargetMode="External"/><Relationship Id="rId50" Type="http://schemas.openxmlformats.org/officeDocument/2006/relationships/hyperlink" Target="http://www.climateinteractive.org/tools/c-roads/" TargetMode="External"/><Relationship Id="rId55" Type="http://schemas.openxmlformats.org/officeDocument/2006/relationships/hyperlink" Target="https://www.climateinteractive.org/the-climate-leader/stocks-and-flows/" TargetMode="External"/><Relationship Id="rId63" Type="http://schemas.openxmlformats.org/officeDocument/2006/relationships/hyperlink" Target="mailto:info@climateinteractive.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www.climateinteractive.org/media-coverage/dr-florian-kapmeier-and-world-climate-inspire-german-students/" TargetMode="External"/><Relationship Id="rId11" Type="http://schemas.openxmlformats.org/officeDocument/2006/relationships/footer" Target="footer2.xml"/><Relationship Id="rId24" Type="http://schemas.openxmlformats.org/officeDocument/2006/relationships/hyperlink" Target="http://theclimateleader.org"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6.png"/><Relationship Id="rId45" Type="http://schemas.openxmlformats.org/officeDocument/2006/relationships/hyperlink" Target="https://www.climateinteractive.org/programs/the-climate-leader/" TargetMode="External"/><Relationship Id="rId53" Type="http://schemas.openxmlformats.org/officeDocument/2006/relationships/hyperlink" Target="https://www.climateinteractive.org/tools/climate-bathtub-simulation/" TargetMode="External"/><Relationship Id="rId58" Type="http://schemas.openxmlformats.org/officeDocument/2006/relationships/hyperlink" Target="https://www.climateinteractive.org/programs/world-climate/register-event/"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groups.google.com/d/forum/world-climate-community" TargetMode="External"/><Relationship Id="rId19" Type="http://schemas.openxmlformats.org/officeDocument/2006/relationships/hyperlink" Target="https://www.climateinteractive.org/media-coverage/talking-climate-at-tallberg/" TargetMode="External"/><Relationship Id="rId14" Type="http://schemas.openxmlformats.org/officeDocument/2006/relationships/image" Target="media/image4.jpeg"/><Relationship Id="rId22" Type="http://schemas.openxmlformats.org/officeDocument/2006/relationships/hyperlink" Target="https://www.climateinteractive.org/tools/c-roads/download-c-roads-world-climate/" TargetMode="External"/><Relationship Id="rId27" Type="http://schemas.openxmlformats.org/officeDocument/2006/relationships/image" Target="media/image8.jpg"/><Relationship Id="rId30" Type="http://schemas.openxmlformats.org/officeDocument/2006/relationships/hyperlink" Target="http://news.sciencemag.org/climate/2015/02/it-s-only-game-even-earth-scientists-struggle-defeat-global-warming" TargetMode="External"/><Relationship Id="rId35" Type="http://schemas.openxmlformats.org/officeDocument/2006/relationships/image" Target="media/image12.jpeg"/><Relationship Id="rId43" Type="http://schemas.openxmlformats.org/officeDocument/2006/relationships/hyperlink" Target="https://www.climateinteractive.org/tools/world-climate/instructor-resources/evaluation/" TargetMode="External"/><Relationship Id="rId48" Type="http://schemas.openxmlformats.org/officeDocument/2006/relationships/hyperlink" Target="http://climateinteractive.org/simulations/world-climate/instructor-resources" TargetMode="External"/><Relationship Id="rId56" Type="http://schemas.openxmlformats.org/officeDocument/2006/relationships/image" Target="media/image18.emf"/><Relationship Id="rId64" Type="http://schemas.openxmlformats.org/officeDocument/2006/relationships/hyperlink" Target="http://www.climateinteractive.org" TargetMode="External"/><Relationship Id="rId8" Type="http://schemas.openxmlformats.org/officeDocument/2006/relationships/image" Target="media/image1.png"/><Relationship Id="rId51" Type="http://schemas.openxmlformats.org/officeDocument/2006/relationships/hyperlink" Target="http://www.climateinteractive.org/tools/c-roads/"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www.climateinteractive.org/tools/world-climate/instructor-resources/" TargetMode="External"/><Relationship Id="rId25" Type="http://schemas.openxmlformats.org/officeDocument/2006/relationships/hyperlink" Target="https://www.climateinteractive.org/programs/world-climate/facilitator-resources/" TargetMode="External"/><Relationship Id="rId33" Type="http://schemas.openxmlformats.org/officeDocument/2006/relationships/image" Target="media/image10.jpeg"/><Relationship Id="rId38" Type="http://schemas.openxmlformats.org/officeDocument/2006/relationships/hyperlink" Target="http://flood.firetree.net/" TargetMode="External"/><Relationship Id="rId46" Type="http://schemas.openxmlformats.org/officeDocument/2006/relationships/hyperlink" Target="https://www.climateinteractive.org/community/how-to-save-the-climate-in-twenty-minutes/" TargetMode="External"/><Relationship Id="rId59" Type="http://schemas.openxmlformats.org/officeDocument/2006/relationships/hyperlink" Target="mailto:info@climateinteractive.org" TargetMode="External"/><Relationship Id="rId20" Type="http://schemas.openxmlformats.org/officeDocument/2006/relationships/hyperlink" Target="https://www.climateinteractive.org/about/staff/drew-jones-2/tedx-asheville/" TargetMode="External"/><Relationship Id="rId41" Type="http://schemas.openxmlformats.org/officeDocument/2006/relationships/hyperlink" Target="https://d168d9ca7ixfvo.cloudfront.net/wp-content/uploads/2014/01/C-ROADS-vision-exercise.pdf" TargetMode="External"/><Relationship Id="rId54" Type="http://schemas.openxmlformats.org/officeDocument/2006/relationships/hyperlink" Target="https://vimeo.com/109199545" TargetMode="External"/><Relationship Id="rId62" Type="http://schemas.openxmlformats.org/officeDocument/2006/relationships/hyperlink" Target="https://www.facebook.com/groups/worldclimateprojec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climateinteractive.org/tools/world-climate/videos/" TargetMode="External"/><Relationship Id="rId28" Type="http://schemas.openxmlformats.org/officeDocument/2006/relationships/hyperlink" Target="mailto:info@climateinteractive.org" TargetMode="External"/><Relationship Id="rId36" Type="http://schemas.openxmlformats.org/officeDocument/2006/relationships/image" Target="media/image13.png"/><Relationship Id="rId49" Type="http://schemas.openxmlformats.org/officeDocument/2006/relationships/hyperlink" Target="https://www.climateinteractive.org/programs/world-climate/facilitator-resources/" TargetMode="External"/><Relationship Id="rId57" Type="http://schemas.openxmlformats.org/officeDocument/2006/relationships/hyperlink" Target="https://www.co2.earth/" TargetMode="External"/><Relationship Id="rId10" Type="http://schemas.openxmlformats.org/officeDocument/2006/relationships/footer" Target="footer1.xml"/><Relationship Id="rId31" Type="http://schemas.openxmlformats.org/officeDocument/2006/relationships/hyperlink" Target="https://www.climateinteractive.org/tools/c-roads/" TargetMode="External"/><Relationship Id="rId44" Type="http://schemas.openxmlformats.org/officeDocument/2006/relationships/hyperlink" Target="mailto:info@climateinteractive.org" TargetMode="External"/><Relationship Id="rId52" Type="http://schemas.openxmlformats.org/officeDocument/2006/relationships/image" Target="media/image17.png"/><Relationship Id="rId60" Type="http://schemas.openxmlformats.org/officeDocument/2006/relationships/hyperlink" Target="mailto:info@climateinteractive.org"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s://www.climateinteractive.org/programs/world-climate/register-event/" TargetMode="External"/><Relationship Id="rId39"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B8ECB8-35FD-4A3A-A0A2-913B5A822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1185</TotalTime>
  <Pages>38</Pages>
  <Words>9741</Words>
  <Characters>56500</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Gerda Ustimenko</dc:creator>
  <cp:keywords/>
  <dc:description/>
  <cp:lastModifiedBy>Gerda Ustimenko</cp:lastModifiedBy>
  <cp:revision>23</cp:revision>
  <dcterms:created xsi:type="dcterms:W3CDTF">2020-10-19T12:53:00Z</dcterms:created>
  <dcterms:modified xsi:type="dcterms:W3CDTF">2020-10-26T09:04:00Z</dcterms:modified>
</cp:coreProperties>
</file>